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A3E2D" w14:textId="78E5DD65" w:rsidR="00C82A86" w:rsidRDefault="00C82A86" w:rsidP="007F64AC">
      <w:pPr>
        <w:pStyle w:val="af5"/>
      </w:pPr>
      <w:r w:rsidRPr="00565FB4">
        <w:t>Применение ансамб</w:t>
      </w:r>
      <w:bookmarkStart w:id="0" w:name="_GoBack"/>
      <w:bookmarkEnd w:id="0"/>
      <w:r w:rsidRPr="00565FB4">
        <w:t xml:space="preserve">левых методов для прогнозирования </w:t>
      </w:r>
      <w:r w:rsidRPr="007F64AC">
        <w:t>трудозатрат</w:t>
      </w:r>
      <w:r w:rsidRPr="00565FB4">
        <w:t xml:space="preserve"> выполнения проектов при проектировании объектов обустройства месторождений</w:t>
      </w:r>
    </w:p>
    <w:p w14:paraId="43700B9B" w14:textId="77777777" w:rsidR="00C82A86" w:rsidRPr="00D80951" w:rsidRDefault="00C82A86" w:rsidP="00C82A86">
      <w:pPr>
        <w:sectPr w:rsidR="00C82A86" w:rsidRPr="00D80951" w:rsidSect="00CA17BF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2180773" w14:textId="77777777" w:rsidR="00C649FB" w:rsidRPr="00AB690F" w:rsidRDefault="00C649FB" w:rsidP="00AB690F">
      <w:pPr>
        <w:pStyle w:val="af2"/>
      </w:pPr>
      <w:r w:rsidRPr="008E6B7F">
        <w:lastRenderedPageBreak/>
        <w:t xml:space="preserve">Т. М. </w:t>
      </w:r>
      <w:proofErr w:type="spellStart"/>
      <w:r w:rsidRPr="008E6B7F">
        <w:t>Мурзагалеев</w:t>
      </w:r>
      <w:proofErr w:type="spellEnd"/>
    </w:p>
    <w:p w14:paraId="255DC056" w14:textId="77777777" w:rsidR="007F64AC" w:rsidRDefault="00C649FB" w:rsidP="00C649FB">
      <w:pPr>
        <w:pStyle w:val="af3"/>
      </w:pPr>
      <w:r>
        <w:t>Общество с ограниченной ответственностью «РН-Проектирование Добыча»</w:t>
      </w:r>
    </w:p>
    <w:p w14:paraId="154A3551" w14:textId="18A85DEA" w:rsidR="00C649FB" w:rsidRPr="00D80951" w:rsidRDefault="00C649FB" w:rsidP="00C649FB">
      <w:pPr>
        <w:pStyle w:val="af3"/>
      </w:pPr>
      <w:r>
        <w:t xml:space="preserve">Санкт-Петербургский государственный электротехнический университет </w:t>
      </w:r>
      <w:r w:rsidR="007F64AC">
        <w:br/>
      </w:r>
      <w:r>
        <w:t>«ЛЭТИ» им. В.И. Ульянова (Ленина)»</w:t>
      </w:r>
    </w:p>
    <w:p w14:paraId="78560237" w14:textId="5AEC29BC" w:rsidR="00C649FB" w:rsidRPr="00AB690F" w:rsidRDefault="00C649FB" w:rsidP="00AB690F">
      <w:pPr>
        <w:pStyle w:val="af4"/>
      </w:pPr>
      <w:r w:rsidRPr="00C649FB">
        <w:rPr>
          <w:lang w:val="ru-RU"/>
        </w:rPr>
        <w:t>tmurzagaleev@yandex.ru</w:t>
      </w:r>
    </w:p>
    <w:p w14:paraId="060E1D0C" w14:textId="77777777" w:rsidR="00C649FB" w:rsidRPr="00C649FB" w:rsidRDefault="00C649FB" w:rsidP="00AB690F">
      <w:pPr>
        <w:pStyle w:val="af2"/>
      </w:pPr>
      <w:r w:rsidRPr="00C649FB">
        <w:br w:type="column"/>
      </w:r>
      <w:r w:rsidRPr="00C649FB">
        <w:lastRenderedPageBreak/>
        <w:t>Н. А. Жукова</w:t>
      </w:r>
    </w:p>
    <w:p w14:paraId="667D1652" w14:textId="77777777" w:rsidR="00C649FB" w:rsidRDefault="00C649FB" w:rsidP="00C649FB">
      <w:pPr>
        <w:pStyle w:val="af3"/>
      </w:pPr>
      <w:r w:rsidRPr="008E6B7F">
        <w:t>Санкт-Петербургский Федеральный исследовательский центр Российской академии наук</w:t>
      </w:r>
    </w:p>
    <w:p w14:paraId="0C43F26B" w14:textId="6A8751ED" w:rsidR="00C82A86" w:rsidRDefault="00C649FB" w:rsidP="003F1E70">
      <w:pPr>
        <w:jc w:val="center"/>
      </w:pPr>
      <w:r w:rsidRPr="00C649FB">
        <w:t>nazhukova@mail.ru</w:t>
      </w:r>
    </w:p>
    <w:p w14:paraId="68FBAAEA" w14:textId="77777777" w:rsidR="007F64AC" w:rsidRPr="003F1E70" w:rsidRDefault="007F64AC" w:rsidP="003F1E70">
      <w:pPr>
        <w:jc w:val="center"/>
        <w:sectPr w:rsidR="007F64AC" w:rsidRPr="003F1E70" w:rsidSect="00CA17BF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10EB7C37" w14:textId="77777777" w:rsidR="00C82A86" w:rsidRDefault="00C82A86" w:rsidP="003F1E70">
      <w:pPr>
        <w:sectPr w:rsidR="00C82A86" w:rsidSect="00CA17BF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87B1D36" w14:textId="11517AD6" w:rsidR="008E6B7F" w:rsidRPr="000A64B9" w:rsidRDefault="008E6B7F" w:rsidP="000A64B9">
      <w:pPr>
        <w:spacing w:after="120"/>
        <w:ind w:firstLine="284"/>
        <w:jc w:val="both"/>
        <w:rPr>
          <w:b/>
          <w:sz w:val="18"/>
          <w:szCs w:val="28"/>
        </w:rPr>
      </w:pPr>
      <w:r w:rsidRPr="000A64B9">
        <w:rPr>
          <w:b/>
          <w:i/>
          <w:sz w:val="18"/>
          <w:szCs w:val="28"/>
        </w:rPr>
        <w:lastRenderedPageBreak/>
        <w:t>Аннотация.</w:t>
      </w:r>
      <w:r w:rsidRPr="000A64B9">
        <w:rPr>
          <w:b/>
          <w:sz w:val="18"/>
          <w:szCs w:val="28"/>
        </w:rPr>
        <w:t xml:space="preserve"> Прогнозирование трудозатрат и продолжительности </w:t>
      </w:r>
      <w:r w:rsidRPr="00EF1638">
        <w:rPr>
          <w:b/>
          <w:sz w:val="18"/>
          <w:szCs w:val="28"/>
        </w:rPr>
        <w:t xml:space="preserve">выполнения </w:t>
      </w:r>
      <w:r w:rsidRPr="000A64B9">
        <w:rPr>
          <w:b/>
          <w:sz w:val="18"/>
          <w:szCs w:val="28"/>
        </w:rPr>
        <w:t>проекта име</w:t>
      </w:r>
      <w:r>
        <w:rPr>
          <w:b/>
          <w:sz w:val="18"/>
          <w:szCs w:val="28"/>
        </w:rPr>
        <w:t>е</w:t>
      </w:r>
      <w:r w:rsidRPr="000A64B9">
        <w:rPr>
          <w:b/>
          <w:sz w:val="18"/>
          <w:szCs w:val="28"/>
        </w:rPr>
        <w:t>т решающее значение и явля</w:t>
      </w:r>
      <w:r>
        <w:rPr>
          <w:b/>
          <w:sz w:val="18"/>
          <w:szCs w:val="28"/>
        </w:rPr>
        <w:t>е</w:t>
      </w:r>
      <w:r w:rsidRPr="000A64B9">
        <w:rPr>
          <w:b/>
          <w:sz w:val="18"/>
          <w:szCs w:val="28"/>
        </w:rPr>
        <w:t xml:space="preserve">тся основой для определения стоимости и прогнозирования сроков сдачи проекта. Успешное внедрение методов машинного обучения в управление проектами для прогнозирования трудозатрат проекта может обеспечить преимущество и существенно улучшить данную область. Целью исследования является применение ансамблевых методов для прогнозирования трудозатрат при выполнении проектов для объектов обустройства месторождений на основании исторических данных, в частности, </w:t>
      </w:r>
      <w:r>
        <w:rPr>
          <w:b/>
          <w:sz w:val="18"/>
          <w:szCs w:val="28"/>
        </w:rPr>
        <w:t xml:space="preserve">проектов </w:t>
      </w:r>
      <w:r w:rsidRPr="00024FAB">
        <w:rPr>
          <w:b/>
          <w:sz w:val="18"/>
          <w:szCs w:val="28"/>
        </w:rPr>
        <w:t>автомобильных дорог 3 и 4 категории, инженерной подготовки</w:t>
      </w:r>
      <w:r>
        <w:rPr>
          <w:b/>
          <w:sz w:val="18"/>
          <w:szCs w:val="28"/>
        </w:rPr>
        <w:t xml:space="preserve"> площадок на</w:t>
      </w:r>
      <w:r w:rsidRPr="00024FAB">
        <w:rPr>
          <w:b/>
          <w:sz w:val="18"/>
          <w:szCs w:val="28"/>
        </w:rPr>
        <w:t xml:space="preserve"> нефтегазовых месторождени</w:t>
      </w:r>
      <w:r>
        <w:rPr>
          <w:b/>
          <w:sz w:val="18"/>
          <w:szCs w:val="28"/>
        </w:rPr>
        <w:t>ях</w:t>
      </w:r>
      <w:r w:rsidRPr="00024FAB">
        <w:rPr>
          <w:b/>
          <w:sz w:val="18"/>
          <w:szCs w:val="28"/>
        </w:rPr>
        <w:t xml:space="preserve"> и линий электропередач и волоконно-оптической системы</w:t>
      </w:r>
      <w:r w:rsidRPr="000A64B9">
        <w:rPr>
          <w:b/>
          <w:sz w:val="18"/>
          <w:szCs w:val="28"/>
        </w:rPr>
        <w:t xml:space="preserve">. </w:t>
      </w:r>
      <w:proofErr w:type="gramStart"/>
      <w:r w:rsidRPr="000A64B9">
        <w:rPr>
          <w:b/>
          <w:sz w:val="18"/>
          <w:szCs w:val="28"/>
        </w:rPr>
        <w:t>В качестве исходных данных были использованы исторические данные проектов обустройства нефтяных и газовых месторождений и трудозатраты специалистов, участвующих в разработке проектов, собранные за последние 7 лет.</w:t>
      </w:r>
      <w:proofErr w:type="gramEnd"/>
    </w:p>
    <w:p w14:paraId="661C6C11" w14:textId="4827AA81" w:rsidR="008E6B7F" w:rsidRDefault="008E6B7F" w:rsidP="000A64B9">
      <w:pPr>
        <w:spacing w:after="200"/>
        <w:ind w:firstLine="284"/>
        <w:jc w:val="both"/>
        <w:rPr>
          <w:b/>
          <w:sz w:val="18"/>
          <w:szCs w:val="28"/>
        </w:rPr>
      </w:pPr>
      <w:r w:rsidRPr="000A64B9">
        <w:rPr>
          <w:b/>
          <w:i/>
          <w:sz w:val="18"/>
          <w:szCs w:val="28"/>
        </w:rPr>
        <w:t>Ключевые слова</w:t>
      </w:r>
      <w:r w:rsidRPr="000A64B9">
        <w:rPr>
          <w:b/>
          <w:sz w:val="18"/>
          <w:szCs w:val="28"/>
        </w:rPr>
        <w:t xml:space="preserve">: </w:t>
      </w:r>
      <w:r w:rsidRPr="00565FB4">
        <w:rPr>
          <w:b/>
          <w:i/>
          <w:sz w:val="18"/>
          <w:szCs w:val="28"/>
        </w:rPr>
        <w:t>прогнозирование трудозатрат выполнения проекта; ансамблевые методы; машинное обучение; регрессионная модель; управление проектами; объекты обустройства месторождения</w:t>
      </w:r>
    </w:p>
    <w:p w14:paraId="44E5AA1C" w14:textId="2592A8D4" w:rsidR="008E6B7F" w:rsidRDefault="002F279F" w:rsidP="007F64AC">
      <w:pPr>
        <w:pStyle w:val="1"/>
      </w:pPr>
      <w:r w:rsidRPr="002F279F">
        <w:t>Актуальность</w:t>
      </w:r>
    </w:p>
    <w:p w14:paraId="39BBCA57" w14:textId="77777777" w:rsidR="008E6B7F" w:rsidRDefault="008E6B7F">
      <w:pPr>
        <w:pStyle w:val="a3"/>
      </w:pPr>
      <w:r>
        <w:t>Управление проектами является одной из ключевых практик</w:t>
      </w:r>
      <w:r w:rsidRPr="004B00A7">
        <w:t>, которая помогает организациям обеспечить эффективное управление реализуемыми ими проектами</w:t>
      </w:r>
      <w:r>
        <w:t>, при решении которой должно учитываться множество внешних и внутренних факторов. Управление проектами включает в себя много аспектов работы с проектами, с</w:t>
      </w:r>
      <w:r w:rsidRPr="000475CD">
        <w:t xml:space="preserve">реди </w:t>
      </w:r>
      <w:r>
        <w:t xml:space="preserve">которых </w:t>
      </w:r>
      <w:r w:rsidRPr="000475CD">
        <w:t>оценк</w:t>
      </w:r>
      <w:r>
        <w:t>а</w:t>
      </w:r>
      <w:r w:rsidRPr="000475CD">
        <w:t xml:space="preserve"> трудозатрат и длительност</w:t>
      </w:r>
      <w:r>
        <w:t xml:space="preserve">ь проекта выделяются как одни </w:t>
      </w:r>
      <w:proofErr w:type="gramStart"/>
      <w:r w:rsidRPr="000475CD">
        <w:t>из</w:t>
      </w:r>
      <w:proofErr w:type="gramEnd"/>
      <w:r w:rsidRPr="000475CD">
        <w:t xml:space="preserve"> наиболее значимых </w:t>
      </w:r>
      <w:r w:rsidRPr="000A64B9">
        <w:t>[1]</w:t>
      </w:r>
      <w:r>
        <w:t xml:space="preserve">. </w:t>
      </w:r>
    </w:p>
    <w:p w14:paraId="744E4119" w14:textId="03EFD781" w:rsidR="008E6B7F" w:rsidRPr="00CB084E" w:rsidRDefault="008E6B7F">
      <w:pPr>
        <w:pStyle w:val="a3"/>
      </w:pPr>
      <w:r>
        <w:t xml:space="preserve">В проектировании объектов обустройства месторождений, как, например, и в ИТ-сфере, наиболее значимым ресурсом является </w:t>
      </w:r>
      <w:proofErr w:type="gramStart"/>
      <w:r>
        <w:t>человеческий</w:t>
      </w:r>
      <w:proofErr w:type="gramEnd"/>
      <w:r>
        <w:t>, в связи с этим оценка трудозатрат является наиболее значимой составляющей проекта. В связи с этим т</w:t>
      </w:r>
      <w:r w:rsidRPr="00CB084E">
        <w:t>очн</w:t>
      </w:r>
      <w:r>
        <w:t>ое</w:t>
      </w:r>
      <w:r w:rsidRPr="00CB084E">
        <w:t xml:space="preserve"> </w:t>
      </w:r>
      <w:r>
        <w:t>прогнозирование трудозатрат</w:t>
      </w:r>
      <w:r w:rsidRPr="00CB084E">
        <w:t xml:space="preserve"> </w:t>
      </w:r>
      <w:r>
        <w:t>влияет на</w:t>
      </w:r>
      <w:r w:rsidRPr="00CB084E">
        <w:t xml:space="preserve"> планировани</w:t>
      </w:r>
      <w:r>
        <w:t>е</w:t>
      </w:r>
      <w:r w:rsidRPr="00CB084E">
        <w:t xml:space="preserve">, составлении </w:t>
      </w:r>
      <w:r>
        <w:t>смет</w:t>
      </w:r>
      <w:r w:rsidRPr="00CB084E">
        <w:t>, распределени</w:t>
      </w:r>
      <w:r>
        <w:t>е</w:t>
      </w:r>
      <w:r w:rsidRPr="00CB084E">
        <w:t xml:space="preserve"> ресурсов, обеспечени</w:t>
      </w:r>
      <w:r>
        <w:t>е</w:t>
      </w:r>
      <w:r w:rsidRPr="00CB084E">
        <w:t xml:space="preserve"> качества и производительности, удовлетворени</w:t>
      </w:r>
      <w:r>
        <w:t>е</w:t>
      </w:r>
      <w:r w:rsidRPr="00CB084E">
        <w:t xml:space="preserve"> потребностей </w:t>
      </w:r>
      <w:r>
        <w:t>заказчиком, обмен</w:t>
      </w:r>
      <w:r w:rsidRPr="00CB084E">
        <w:t xml:space="preserve"> информацией, </w:t>
      </w:r>
      <w:r w:rsidRPr="00CB084E">
        <w:lastRenderedPageBreak/>
        <w:t>совместно</w:t>
      </w:r>
      <w:r>
        <w:t>е</w:t>
      </w:r>
      <w:r w:rsidRPr="00CB084E">
        <w:t xml:space="preserve"> приняти</w:t>
      </w:r>
      <w:r>
        <w:t>е</w:t>
      </w:r>
      <w:r w:rsidRPr="00CB084E">
        <w:t xml:space="preserve"> решений и обще</w:t>
      </w:r>
      <w:r>
        <w:t>е</w:t>
      </w:r>
      <w:r w:rsidRPr="00CB084E">
        <w:t xml:space="preserve"> управлени</w:t>
      </w:r>
      <w:r>
        <w:t>е</w:t>
      </w:r>
      <w:r w:rsidRPr="00CB084E">
        <w:t xml:space="preserve"> проектом</w:t>
      </w:r>
      <w:r>
        <w:t xml:space="preserve"> </w:t>
      </w:r>
      <w:r w:rsidRPr="000A64B9">
        <w:t>[2]</w:t>
      </w:r>
      <w:r>
        <w:t>. При этом с ростом масштабов и количества проектов растет объем информации, что усложняет задачу</w:t>
      </w:r>
      <w:r w:rsidRPr="00AB4A28">
        <w:t xml:space="preserve"> </w:t>
      </w:r>
      <w:r>
        <w:t xml:space="preserve">управления проектами. В то же время оценка трудозатрат и сроков проекта при проектировании, которое является одним из этапов строительного проекта, </w:t>
      </w:r>
      <w:r w:rsidRPr="00C21281">
        <w:t>предста</w:t>
      </w:r>
      <w:r>
        <w:t>вляет собой</w:t>
      </w:r>
      <w:r w:rsidRPr="00C21281">
        <w:t xml:space="preserve"> задачу, которая часто осложняется недостатком данных, неопределенностью и потенциальными рисками. Тем не менее, </w:t>
      </w:r>
      <w:r>
        <w:t xml:space="preserve">оценка трудозатрат и сроков </w:t>
      </w:r>
      <w:r w:rsidRPr="00C21281">
        <w:t xml:space="preserve">остается </w:t>
      </w:r>
      <w:r>
        <w:t xml:space="preserve">одним из </w:t>
      </w:r>
      <w:r w:rsidRPr="00C21281">
        <w:t>важнейши</w:t>
      </w:r>
      <w:r>
        <w:t>х</w:t>
      </w:r>
      <w:r w:rsidRPr="00C21281">
        <w:t xml:space="preserve"> элементо</w:t>
      </w:r>
      <w:r>
        <w:t>в</w:t>
      </w:r>
      <w:r w:rsidRPr="00C21281">
        <w:t xml:space="preserve"> обеспечен</w:t>
      </w:r>
      <w:r>
        <w:t>ия успеха строительного проекта, а качественное планирование позволяет компаниям развиваться значительно быстрее</w:t>
      </w:r>
      <w:r w:rsidRPr="00C21281">
        <w:t xml:space="preserve"> [</w:t>
      </w:r>
      <w:r w:rsidRPr="000A64B9">
        <w:t>3</w:t>
      </w:r>
      <w:r>
        <w:t xml:space="preserve">, </w:t>
      </w:r>
      <w:r w:rsidRPr="000A64B9">
        <w:t>4</w:t>
      </w:r>
      <w:r w:rsidRPr="00C21281">
        <w:t>].</w:t>
      </w:r>
    </w:p>
    <w:p w14:paraId="79243F95" w14:textId="175593C4" w:rsidR="008E6B7F" w:rsidRPr="002F279F" w:rsidRDefault="00827431" w:rsidP="007F64AC">
      <w:pPr>
        <w:pStyle w:val="1"/>
      </w:pPr>
      <w:r w:rsidRPr="002F279F">
        <w:t>Постановка проблемы</w:t>
      </w:r>
    </w:p>
    <w:p w14:paraId="7EA83FB8" w14:textId="77777777" w:rsidR="008E6B7F" w:rsidRDefault="008E6B7F" w:rsidP="000A64B9">
      <w:pPr>
        <w:pStyle w:val="a3"/>
        <w:ind w:firstLine="284"/>
      </w:pPr>
      <w:r w:rsidRPr="002B2FD5">
        <w:t xml:space="preserve">Каждый проект в начале своего жизненного цикла требует определения затрат и временных рамок для определения </w:t>
      </w:r>
      <w:proofErr w:type="gramStart"/>
      <w:r w:rsidRPr="002B2FD5">
        <w:t>бизнес-обоснования</w:t>
      </w:r>
      <w:proofErr w:type="gramEnd"/>
      <w:r w:rsidRPr="002B2FD5">
        <w:t xml:space="preserve"> и получения одобрения от заказчика. Для этой цели наиболее широко используются несколько традиционных подходов </w:t>
      </w:r>
      <w:r>
        <w:t xml:space="preserve">к </w:t>
      </w:r>
      <w:r w:rsidRPr="002B2FD5">
        <w:t>оценк</w:t>
      </w:r>
      <w:r>
        <w:t>е</w:t>
      </w:r>
      <w:r w:rsidRPr="002B2FD5">
        <w:t xml:space="preserve"> трудозатрат, осно</w:t>
      </w:r>
      <w:r>
        <w:t>ванные на экспертных знаниях и</w:t>
      </w:r>
      <w:r w:rsidRPr="002B2FD5">
        <w:t xml:space="preserve"> аналогах. Тем не менее, эти методы обычно подвержены ошибкам, т</w:t>
      </w:r>
      <w:r>
        <w:t xml:space="preserve">ак </w:t>
      </w:r>
      <w:r w:rsidRPr="002B2FD5">
        <w:t>к</w:t>
      </w:r>
      <w:r>
        <w:t>ак</w:t>
      </w:r>
      <w:r w:rsidRPr="002B2FD5">
        <w:t xml:space="preserve"> экспертны</w:t>
      </w:r>
      <w:r>
        <w:t>е знания</w:t>
      </w:r>
      <w:r w:rsidRPr="002B2FD5">
        <w:t xml:space="preserve"> базируются на субъективной оценке руководителей проектов, основанной на опыте, а </w:t>
      </w:r>
      <w:r>
        <w:t>поиск</w:t>
      </w:r>
      <w:r w:rsidRPr="002B2FD5">
        <w:t xml:space="preserve"> близк</w:t>
      </w:r>
      <w:r>
        <w:t>ого</w:t>
      </w:r>
      <w:r w:rsidRPr="002B2FD5">
        <w:t xml:space="preserve"> аналог</w:t>
      </w:r>
      <w:r>
        <w:t>а или</w:t>
      </w:r>
      <w:r w:rsidRPr="002B2FD5">
        <w:t xml:space="preserve"> не представляется возможным</w:t>
      </w:r>
      <w:r>
        <w:t>,</w:t>
      </w:r>
      <w:r w:rsidRPr="002B2FD5">
        <w:t xml:space="preserve"> или </w:t>
      </w:r>
      <w:r>
        <w:t>является достаточно сложной задачей, учитывая количество влияющих на проект факторов [</w:t>
      </w:r>
      <w:r w:rsidRPr="000A64B9">
        <w:t>5</w:t>
      </w:r>
      <w:r>
        <w:t xml:space="preserve">, </w:t>
      </w:r>
      <w:r w:rsidRPr="000A64B9">
        <w:t>6</w:t>
      </w:r>
      <w:r>
        <w:t>].</w:t>
      </w:r>
    </w:p>
    <w:p w14:paraId="17A17B25" w14:textId="232B176D" w:rsidR="008E6B7F" w:rsidRPr="000A64B9" w:rsidRDefault="008E6B7F" w:rsidP="000A64B9">
      <w:pPr>
        <w:spacing w:after="120" w:line="228" w:lineRule="auto"/>
        <w:ind w:firstLine="284"/>
        <w:jc w:val="both"/>
        <w:rPr>
          <w:szCs w:val="28"/>
        </w:rPr>
      </w:pPr>
      <w:r w:rsidRPr="00C21281">
        <w:rPr>
          <w:szCs w:val="28"/>
        </w:rPr>
        <w:t xml:space="preserve">Поэтому, чтобы устранить упомянутые недостатки, в течение последних двух десятилетий проводились обширные исследования методов интеллектуального анализа данных для оценки </w:t>
      </w:r>
      <w:r>
        <w:rPr>
          <w:szCs w:val="28"/>
        </w:rPr>
        <w:t>трудозатрат проекта с помощью современных</w:t>
      </w:r>
      <w:r w:rsidRPr="00C21281">
        <w:rPr>
          <w:szCs w:val="28"/>
        </w:rPr>
        <w:t xml:space="preserve"> прогнозирующ</w:t>
      </w:r>
      <w:r>
        <w:rPr>
          <w:szCs w:val="28"/>
        </w:rPr>
        <w:t>их</w:t>
      </w:r>
      <w:r w:rsidRPr="00C21281">
        <w:rPr>
          <w:szCs w:val="28"/>
        </w:rPr>
        <w:t xml:space="preserve"> алгоритмов машинного обучения. Благодаря автоматизированному процессу прогнозирования, основанному на исторической информации, они, как правило, снижают предубеждения людей и психологич</w:t>
      </w:r>
      <w:r>
        <w:rPr>
          <w:szCs w:val="28"/>
        </w:rPr>
        <w:t xml:space="preserve">еское влияние со стороны </w:t>
      </w:r>
      <w:r w:rsidRPr="00C21281">
        <w:rPr>
          <w:szCs w:val="28"/>
        </w:rPr>
        <w:t>[</w:t>
      </w:r>
      <w:r w:rsidRPr="000A64B9">
        <w:rPr>
          <w:szCs w:val="28"/>
        </w:rPr>
        <w:t>6</w:t>
      </w:r>
      <w:r w:rsidRPr="00C21281">
        <w:rPr>
          <w:szCs w:val="28"/>
        </w:rPr>
        <w:t xml:space="preserve">]. </w:t>
      </w:r>
      <w:r>
        <w:rPr>
          <w:szCs w:val="28"/>
        </w:rPr>
        <w:t>Среди методов машинного обучения ансамблевые методы часто проявляются как более эффективные методы и</w:t>
      </w:r>
      <w:r w:rsidRPr="00C21281">
        <w:rPr>
          <w:szCs w:val="28"/>
        </w:rPr>
        <w:t xml:space="preserve"> </w:t>
      </w:r>
      <w:r w:rsidRPr="003A2C01">
        <w:rPr>
          <w:szCs w:val="28"/>
        </w:rPr>
        <w:t>обеспечива</w:t>
      </w:r>
      <w:r>
        <w:rPr>
          <w:szCs w:val="28"/>
        </w:rPr>
        <w:t>ю</w:t>
      </w:r>
      <w:r w:rsidRPr="003A2C01">
        <w:rPr>
          <w:szCs w:val="28"/>
        </w:rPr>
        <w:t xml:space="preserve">т более точные результаты по сравнению с существующими индивидуальными </w:t>
      </w:r>
      <w:r w:rsidRPr="00A07270">
        <w:rPr>
          <w:szCs w:val="28"/>
        </w:rPr>
        <w:t xml:space="preserve">моделями машинного обучения </w:t>
      </w:r>
      <w:r w:rsidRPr="003A2C01">
        <w:rPr>
          <w:szCs w:val="28"/>
        </w:rPr>
        <w:t xml:space="preserve">или моделями глубокого обучения </w:t>
      </w:r>
      <w:r w:rsidRPr="00C21281">
        <w:rPr>
          <w:szCs w:val="28"/>
        </w:rPr>
        <w:t>[</w:t>
      </w:r>
      <w:r w:rsidRPr="000A64B9">
        <w:rPr>
          <w:szCs w:val="28"/>
        </w:rPr>
        <w:t>7</w:t>
      </w:r>
      <w:r>
        <w:rPr>
          <w:szCs w:val="28"/>
        </w:rPr>
        <w:t xml:space="preserve">, </w:t>
      </w:r>
      <w:r w:rsidRPr="000A64B9">
        <w:rPr>
          <w:szCs w:val="28"/>
        </w:rPr>
        <w:t>8</w:t>
      </w:r>
      <w:r w:rsidRPr="00C21281">
        <w:rPr>
          <w:szCs w:val="28"/>
        </w:rPr>
        <w:t>].</w:t>
      </w:r>
    </w:p>
    <w:p w14:paraId="28FDF350" w14:textId="0CB118A5" w:rsidR="008E6B7F" w:rsidRDefault="008E6B7F" w:rsidP="007F64AC">
      <w:pPr>
        <w:pStyle w:val="a3"/>
      </w:pPr>
      <w:r w:rsidRPr="000A64B9">
        <w:lastRenderedPageBreak/>
        <w:t>Ц</w:t>
      </w:r>
      <w:r w:rsidRPr="00036031">
        <w:t>елью</w:t>
      </w:r>
      <w:r>
        <w:t xml:space="preserve"> настоящего</w:t>
      </w:r>
      <w:r w:rsidRPr="00036031">
        <w:t xml:space="preserve"> исследования является </w:t>
      </w:r>
      <w:r>
        <w:t xml:space="preserve">применение </w:t>
      </w:r>
      <w:r w:rsidRPr="008425C7">
        <w:t>ансамблевых методов для</w:t>
      </w:r>
      <w:r w:rsidRPr="00036031">
        <w:t xml:space="preserve"> прогнозирования </w:t>
      </w:r>
      <w:r>
        <w:t>трудозатрат</w:t>
      </w:r>
      <w:r w:rsidRPr="00036031">
        <w:t xml:space="preserve"> </w:t>
      </w:r>
      <w:r>
        <w:t xml:space="preserve">при </w:t>
      </w:r>
      <w:r w:rsidRPr="00036031">
        <w:t>выполнени</w:t>
      </w:r>
      <w:r>
        <w:t>и</w:t>
      </w:r>
      <w:r w:rsidRPr="00036031">
        <w:t xml:space="preserve"> </w:t>
      </w:r>
      <w:r>
        <w:t>проектов</w:t>
      </w:r>
      <w:r w:rsidRPr="00036031">
        <w:t xml:space="preserve"> </w:t>
      </w:r>
      <w:r>
        <w:t xml:space="preserve">для </w:t>
      </w:r>
      <w:r w:rsidRPr="00036031">
        <w:t xml:space="preserve">объектов </w:t>
      </w:r>
      <w:r w:rsidRPr="008425C7">
        <w:t xml:space="preserve">обустройства месторождений </w:t>
      </w:r>
      <w:r w:rsidRPr="00036031">
        <w:t xml:space="preserve">на основании исторических данных, в частности, </w:t>
      </w:r>
      <w:r>
        <w:t xml:space="preserve">проектов </w:t>
      </w:r>
      <w:r w:rsidRPr="002B2FD5">
        <w:rPr>
          <w:szCs w:val="24"/>
        </w:rPr>
        <w:t>автомобильных дорог</w:t>
      </w:r>
      <w:r>
        <w:rPr>
          <w:szCs w:val="24"/>
        </w:rPr>
        <w:t xml:space="preserve"> 3 и 4 категории,</w:t>
      </w:r>
      <w:r w:rsidRPr="002B2FD5">
        <w:rPr>
          <w:szCs w:val="24"/>
        </w:rPr>
        <w:t xml:space="preserve"> </w:t>
      </w:r>
      <w:r w:rsidRPr="004449EA">
        <w:rPr>
          <w:szCs w:val="24"/>
        </w:rPr>
        <w:t xml:space="preserve">инженерной подготовки площадок на нефтегазовых месторождениях </w:t>
      </w:r>
      <w:r>
        <w:rPr>
          <w:szCs w:val="24"/>
        </w:rPr>
        <w:t>и линий электропередач</w:t>
      </w:r>
      <w:r w:rsidR="00802129" w:rsidRPr="00802129">
        <w:rPr>
          <w:szCs w:val="24"/>
        </w:rPr>
        <w:t xml:space="preserve"> (</w:t>
      </w:r>
      <w:proofErr w:type="gramStart"/>
      <w:r w:rsidR="00802129">
        <w:rPr>
          <w:szCs w:val="24"/>
        </w:rPr>
        <w:t>ВЛ</w:t>
      </w:r>
      <w:proofErr w:type="gramEnd"/>
      <w:r w:rsidR="00802129" w:rsidRPr="00802129">
        <w:rPr>
          <w:szCs w:val="24"/>
        </w:rPr>
        <w:t>)</w:t>
      </w:r>
      <w:r w:rsidR="00F17FA2">
        <w:rPr>
          <w:szCs w:val="24"/>
        </w:rPr>
        <w:t>,</w:t>
      </w:r>
      <w:r>
        <w:rPr>
          <w:szCs w:val="24"/>
        </w:rPr>
        <w:t xml:space="preserve"> волоконно-оптической системы</w:t>
      </w:r>
      <w:r w:rsidR="00802129">
        <w:rPr>
          <w:szCs w:val="24"/>
        </w:rPr>
        <w:t xml:space="preserve"> (ВОЛС)</w:t>
      </w:r>
      <w:r>
        <w:rPr>
          <w:szCs w:val="24"/>
        </w:rPr>
        <w:t xml:space="preserve"> </w:t>
      </w:r>
      <w:r w:rsidR="00F17FA2">
        <w:rPr>
          <w:szCs w:val="24"/>
        </w:rPr>
        <w:t xml:space="preserve">и кабельных эстакад </w:t>
      </w:r>
      <w:r>
        <w:rPr>
          <w:szCs w:val="24"/>
        </w:rPr>
        <w:t>(</w:t>
      </w:r>
      <w:r w:rsidR="00F17FA2">
        <w:rPr>
          <w:szCs w:val="24"/>
        </w:rPr>
        <w:t>КЭ</w:t>
      </w:r>
      <w:r>
        <w:rPr>
          <w:szCs w:val="24"/>
        </w:rPr>
        <w:t>)</w:t>
      </w:r>
      <w:r w:rsidRPr="00036031">
        <w:t xml:space="preserve">. </w:t>
      </w:r>
      <w:proofErr w:type="gramStart"/>
      <w:r w:rsidRPr="00036031">
        <w:t xml:space="preserve">В качестве исходных данных были использованы </w:t>
      </w:r>
      <w:r w:rsidRPr="004630E6">
        <w:t xml:space="preserve">исторические данные </w:t>
      </w:r>
      <w:r>
        <w:t xml:space="preserve">проектов обустройства нефтяных и газовых месторождений и </w:t>
      </w:r>
      <w:r w:rsidRPr="004630E6">
        <w:t>трудозатрат</w:t>
      </w:r>
      <w:r>
        <w:t>ы специалистов, участвующих в разработке</w:t>
      </w:r>
      <w:r w:rsidRPr="004630E6">
        <w:t xml:space="preserve"> проектов</w:t>
      </w:r>
      <w:r>
        <w:t>, собранные</w:t>
      </w:r>
      <w:r w:rsidRPr="004630E6">
        <w:t xml:space="preserve"> за последние 7 лет</w:t>
      </w:r>
      <w:r w:rsidRPr="00036031">
        <w:t>.</w:t>
      </w:r>
      <w:proofErr w:type="gramEnd"/>
    </w:p>
    <w:p w14:paraId="316C18BC" w14:textId="77777777" w:rsidR="008E6B7F" w:rsidRDefault="008E6B7F" w:rsidP="007F64AC">
      <w:pPr>
        <w:pStyle w:val="a3"/>
      </w:pPr>
      <w:r>
        <w:t>Для достижения поставленной цели требовалось выполнить следующие задачи:</w:t>
      </w:r>
    </w:p>
    <w:p w14:paraId="0F2A07CB" w14:textId="65AB19A2" w:rsidR="008E6B7F" w:rsidRDefault="008E6B7F" w:rsidP="007F64AC">
      <w:pPr>
        <w:pStyle w:val="-"/>
      </w:pPr>
      <w:r>
        <w:t>на 3 наборах данных провести исследования с применением базовых методов машинного обучения, используемых другими авторами исследований для прогнозирования трудозатрат выполнения проектов;</w:t>
      </w:r>
    </w:p>
    <w:p w14:paraId="227E04F7" w14:textId="70034E0A" w:rsidR="00565FB4" w:rsidRDefault="008E6B7F" w:rsidP="007F64AC">
      <w:pPr>
        <w:pStyle w:val="-"/>
      </w:pPr>
      <w:r>
        <w:t>применить</w:t>
      </w:r>
      <w:r w:rsidRPr="00AB401B">
        <w:t xml:space="preserve"> </w:t>
      </w:r>
      <w:r>
        <w:t>ансамблевые</w:t>
      </w:r>
      <w:r w:rsidRPr="00AB401B">
        <w:t xml:space="preserve"> </w:t>
      </w:r>
      <w:r>
        <w:t>методы</w:t>
      </w:r>
      <w:r w:rsidRPr="00AB401B">
        <w:t xml:space="preserve"> </w:t>
      </w:r>
      <w:r>
        <w:rPr>
          <w:lang w:val="en-US"/>
        </w:rPr>
        <w:t>v</w:t>
      </w:r>
      <w:r w:rsidRPr="00AB401B">
        <w:rPr>
          <w:lang w:val="en-US"/>
        </w:rPr>
        <w:t>oting</w:t>
      </w:r>
      <w:r w:rsidRPr="00AB401B">
        <w:t xml:space="preserve"> </w:t>
      </w:r>
      <w:r w:rsidRPr="00AB401B">
        <w:rPr>
          <w:lang w:val="en-US"/>
        </w:rPr>
        <w:t>ensemble</w:t>
      </w:r>
      <w:r w:rsidRPr="00AB401B">
        <w:t xml:space="preserve"> </w:t>
      </w:r>
      <w:r>
        <w:t>и</w:t>
      </w:r>
      <w:r w:rsidRPr="00AB401B">
        <w:t xml:space="preserve"> </w:t>
      </w:r>
      <w:r>
        <w:rPr>
          <w:lang w:val="en-US"/>
        </w:rPr>
        <w:t>s</w:t>
      </w:r>
      <w:r w:rsidRPr="00AB401B">
        <w:rPr>
          <w:lang w:val="en-US"/>
        </w:rPr>
        <w:t>tacking</w:t>
      </w:r>
      <w:r w:rsidRPr="00AB401B">
        <w:t xml:space="preserve"> </w:t>
      </w:r>
      <w:r w:rsidRPr="00AB401B">
        <w:rPr>
          <w:lang w:val="en-US"/>
        </w:rPr>
        <w:t>ensemble</w:t>
      </w:r>
      <w:r w:rsidRPr="00AB401B">
        <w:t>,</w:t>
      </w:r>
      <w:r>
        <w:t xml:space="preserve"> сравнить полученные результаты с результатами базовых методов машинного обучения.</w:t>
      </w:r>
    </w:p>
    <w:p w14:paraId="593C14B1" w14:textId="41AA7050" w:rsidR="008E6B7F" w:rsidRPr="00827431" w:rsidRDefault="00827431" w:rsidP="007F64AC">
      <w:pPr>
        <w:pStyle w:val="1"/>
      </w:pPr>
      <w:r w:rsidRPr="00827431">
        <w:t>Материалы и методы</w:t>
      </w:r>
    </w:p>
    <w:p w14:paraId="70F2B825" w14:textId="550BDB44" w:rsidR="008E6B7F" w:rsidRPr="000A64B9" w:rsidRDefault="008E6B7F" w:rsidP="007F64AC">
      <w:pPr>
        <w:pStyle w:val="a3"/>
        <w:rPr>
          <w:szCs w:val="24"/>
        </w:rPr>
      </w:pPr>
      <w:r w:rsidRPr="000A64B9">
        <w:t xml:space="preserve">В качестве исходных данных </w:t>
      </w:r>
      <w:r w:rsidRPr="007333DE">
        <w:t>использовались</w:t>
      </w:r>
      <w:r w:rsidRPr="000A64B9">
        <w:t xml:space="preserve"> данные по проектам автомобильных дорог</w:t>
      </w:r>
      <w:r w:rsidRPr="007333DE">
        <w:t>,</w:t>
      </w:r>
      <w:r w:rsidRPr="000A64B9">
        <w:t xml:space="preserve"> </w:t>
      </w:r>
      <w:r w:rsidRPr="007333DE">
        <w:t>инженерной подготовки площадок на нефтегазовых месторождениях</w:t>
      </w:r>
      <w:r w:rsidR="00F17FA2">
        <w:t xml:space="preserve">, </w:t>
      </w:r>
      <w:proofErr w:type="gramStart"/>
      <w:r w:rsidRPr="007333DE">
        <w:t>ВЛ</w:t>
      </w:r>
      <w:proofErr w:type="gramEnd"/>
      <w:r w:rsidR="00F17FA2">
        <w:t>,</w:t>
      </w:r>
      <w:r w:rsidRPr="007333DE">
        <w:t xml:space="preserve"> ВОЛС</w:t>
      </w:r>
      <w:r w:rsidR="00F17FA2">
        <w:t xml:space="preserve"> и КЭ</w:t>
      </w:r>
      <w:r w:rsidRPr="007333DE">
        <w:t xml:space="preserve"> обустройства месторождений северных регионов Российской Федерации различных </w:t>
      </w:r>
      <w:proofErr w:type="spellStart"/>
      <w:r w:rsidRPr="007333DE">
        <w:t>недропользователей</w:t>
      </w:r>
      <w:proofErr w:type="spellEnd"/>
      <w:r w:rsidRPr="007333DE">
        <w:t xml:space="preserve"> за период с 2018 по 2025 год</w:t>
      </w:r>
      <w:r w:rsidRPr="000A64B9">
        <w:t xml:space="preserve">. </w:t>
      </w:r>
      <w:proofErr w:type="gramStart"/>
      <w:r w:rsidRPr="000A64B9">
        <w:t xml:space="preserve">Были выделены </w:t>
      </w:r>
      <w:r w:rsidRPr="007333DE">
        <w:t>3</w:t>
      </w:r>
      <w:r w:rsidRPr="000A64B9">
        <w:t xml:space="preserve"> набора данных, из которых первый набор данных – это данные по проектам автомобильных дорог</w:t>
      </w:r>
      <w:r w:rsidRPr="007333DE">
        <w:t xml:space="preserve"> и трудозатратам отдела автомобильных дорог</w:t>
      </w:r>
      <w:r w:rsidRPr="000A64B9">
        <w:t xml:space="preserve">, второй набор данных </w:t>
      </w:r>
      <w:r w:rsidRPr="007333DE">
        <w:t xml:space="preserve">содержит данные </w:t>
      </w:r>
      <w:r w:rsidRPr="000A64B9">
        <w:t xml:space="preserve">по проектам </w:t>
      </w:r>
      <w:r w:rsidRPr="007333DE">
        <w:lastRenderedPageBreak/>
        <w:t xml:space="preserve">инженерной подготовки площадок на нефтегазовых месторождениях, в которые входят данные по проектам инженерной подготовки </w:t>
      </w:r>
      <w:r w:rsidRPr="000A64B9">
        <w:t>площадок кустов скважин</w:t>
      </w:r>
      <w:r w:rsidRPr="007333DE">
        <w:t xml:space="preserve"> и вспомогательных (инфраструктурных) площадок</w:t>
      </w:r>
      <w:r w:rsidRPr="000A64B9">
        <w:t xml:space="preserve"> </w:t>
      </w:r>
      <w:r w:rsidRPr="007333DE">
        <w:t>и данные о трудозатратах отдела генеральных планов, и третий набор данных</w:t>
      </w:r>
      <w:proofErr w:type="gramEnd"/>
      <w:r w:rsidRPr="007333DE">
        <w:t xml:space="preserve"> состоит из общих данных по проектам автомобильных дорог, инженерной подготовки площадок на нефтегазовых месторождениях, </w:t>
      </w:r>
      <w:proofErr w:type="gramStart"/>
      <w:r w:rsidRPr="007333DE">
        <w:t>ВЛ</w:t>
      </w:r>
      <w:proofErr w:type="gramEnd"/>
      <w:r w:rsidR="00F17FA2">
        <w:t>,</w:t>
      </w:r>
      <w:r w:rsidRPr="007333DE">
        <w:t xml:space="preserve"> ВОЛС</w:t>
      </w:r>
      <w:r w:rsidR="00F17FA2">
        <w:t xml:space="preserve"> и КЭ</w:t>
      </w:r>
      <w:r w:rsidRPr="007333DE">
        <w:t>, и данные о трудозатратах отдела землеустроительных работ (далее набор данных по общим проектам)</w:t>
      </w:r>
      <w:r w:rsidRPr="000A64B9">
        <w:t xml:space="preserve">. </w:t>
      </w:r>
      <w:r w:rsidRPr="007333DE">
        <w:t>Полный перечень и описание признаков указанных наборов данных приведены в таблицах 1-3</w:t>
      </w:r>
      <w:r w:rsidRPr="000A64B9">
        <w:t xml:space="preserve">, целевыми переменными наборов данных являются трудозатраты специалистов отделов по разработке проектов. </w:t>
      </w:r>
      <w:r w:rsidRPr="007333DE">
        <w:t>Первый н</w:t>
      </w:r>
      <w:r w:rsidRPr="000A64B9">
        <w:t xml:space="preserve">абор данных </w:t>
      </w:r>
      <w:r w:rsidRPr="007333DE">
        <w:t xml:space="preserve">состоит из </w:t>
      </w:r>
      <w:r w:rsidRPr="000A64B9">
        <w:t>1417 вектор</w:t>
      </w:r>
      <w:r w:rsidRPr="007333DE">
        <w:t>ов</w:t>
      </w:r>
      <w:r w:rsidRPr="000A64B9">
        <w:t xml:space="preserve"> данных</w:t>
      </w:r>
      <w:r w:rsidRPr="007333DE">
        <w:t>, второй и третий наборы данных состоят</w:t>
      </w:r>
      <w:r w:rsidRPr="000A64B9">
        <w:t xml:space="preserve"> </w:t>
      </w:r>
      <w:r w:rsidRPr="007333DE">
        <w:t xml:space="preserve">из 1455 векторов данных </w:t>
      </w:r>
      <w:r w:rsidRPr="000A64B9">
        <w:t>с различными характеристиками из ранее выполненных проектов</w:t>
      </w:r>
      <w:r w:rsidRPr="007333DE">
        <w:t>.</w:t>
      </w:r>
      <w:r w:rsidRPr="000A64B9">
        <w:t xml:space="preserve"> </w:t>
      </w:r>
      <w:r w:rsidRPr="007333DE">
        <w:t>Д</w:t>
      </w:r>
      <w:r w:rsidRPr="000A64B9">
        <w:t xml:space="preserve">анные были получены из </w:t>
      </w:r>
      <w:r w:rsidRPr="007333DE">
        <w:t>109,</w:t>
      </w:r>
      <w:r w:rsidRPr="000A64B9">
        <w:t xml:space="preserve"> </w:t>
      </w:r>
      <w:r w:rsidRPr="007333DE">
        <w:t>97 и 97</w:t>
      </w:r>
      <w:r w:rsidRPr="000A64B9">
        <w:t xml:space="preserve"> ранее выполненных проектов, соответственно, </w:t>
      </w:r>
      <w:r w:rsidRPr="007333DE">
        <w:t>к исходным признакам был применен</w:t>
      </w:r>
      <w:r w:rsidRPr="000A64B9">
        <w:t xml:space="preserve"> метод масштабирующего коэффициента для улучшения обучения моделей на больших данных, а также </w:t>
      </w:r>
      <w:r w:rsidRPr="007333DE">
        <w:t>для расширения диапазона данных</w:t>
      </w:r>
      <w:r w:rsidRPr="000A64B9">
        <w:t xml:space="preserve">. Все признаки имеют числовые значения за исключением признаков «Наличие </w:t>
      </w:r>
      <w:r w:rsidRPr="007333DE">
        <w:t>основных проектных решений</w:t>
      </w:r>
      <w:r w:rsidRPr="000A64B9">
        <w:t xml:space="preserve">» и «Опыт исполнителей», которые </w:t>
      </w:r>
      <w:proofErr w:type="gramStart"/>
      <w:r w:rsidRPr="007333DE">
        <w:t xml:space="preserve">являются категориальными и которые </w:t>
      </w:r>
      <w:r w:rsidRPr="000A64B9">
        <w:t xml:space="preserve"> необходимо было</w:t>
      </w:r>
      <w:proofErr w:type="gramEnd"/>
      <w:r w:rsidRPr="000A64B9">
        <w:t xml:space="preserve"> перевести в числовые, для возможности создания корректной прогнозирующей модели. Поэтому признак «Наличие </w:t>
      </w:r>
      <w:r w:rsidRPr="007333DE">
        <w:t>основных проектных решений</w:t>
      </w:r>
      <w:r w:rsidRPr="000A64B9">
        <w:t xml:space="preserve">» имел </w:t>
      </w:r>
      <w:r w:rsidRPr="007333DE">
        <w:t>значение</w:t>
      </w:r>
      <w:r w:rsidRPr="000A64B9">
        <w:t xml:space="preserve"> </w:t>
      </w:r>
      <w:r w:rsidRPr="007333DE">
        <w:t>«</w:t>
      </w:r>
      <w:r w:rsidRPr="000A64B9">
        <w:t>0</w:t>
      </w:r>
      <w:r w:rsidRPr="007333DE">
        <w:t>»</w:t>
      </w:r>
      <w:r w:rsidRPr="000A64B9">
        <w:t xml:space="preserve"> при значении «нет», и </w:t>
      </w:r>
      <w:r w:rsidRPr="007333DE">
        <w:t>«</w:t>
      </w:r>
      <w:r w:rsidRPr="000A64B9">
        <w:t>1</w:t>
      </w:r>
      <w:r w:rsidRPr="007333DE">
        <w:t>»</w:t>
      </w:r>
      <w:r w:rsidRPr="000A64B9">
        <w:t xml:space="preserve"> – при значении «да». Признак «Опыт исполнителей» </w:t>
      </w:r>
      <w:r w:rsidRPr="007333DE">
        <w:t>рассчитывался</w:t>
      </w:r>
      <w:r w:rsidRPr="000A64B9">
        <w:t xml:space="preserve"> из опыта </w:t>
      </w:r>
      <w:r w:rsidRPr="007333DE">
        <w:t xml:space="preserve">двух </w:t>
      </w:r>
      <w:r w:rsidRPr="000A64B9">
        <w:t>основных исполнителей проекта, количество трудозатрат которых вносило наибольший вклад в общие трудозатраты проекта</w:t>
      </w:r>
      <w:r w:rsidRPr="007333DE">
        <w:t>, п</w:t>
      </w:r>
      <w:r w:rsidRPr="000A64B9">
        <w:t>оэтому учитывая различные уровни специалистов от «инженера без категории» или «техника» до «ведущего инженера» или «главного специалиста» получилась сетка из 16 уровней опыта.</w:t>
      </w:r>
    </w:p>
    <w:p w14:paraId="43E7CA1D" w14:textId="77777777" w:rsidR="008E6B7F" w:rsidRDefault="008E6B7F" w:rsidP="00565FB4">
      <w:pPr>
        <w:jc w:val="center"/>
        <w:sectPr w:rsidR="008E6B7F" w:rsidSect="00565FB4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0E9AE3F" w14:textId="49D5CEF1" w:rsidR="008E6B7F" w:rsidRPr="000A64B9" w:rsidRDefault="003F1E70" w:rsidP="007F64AC">
      <w:pPr>
        <w:pStyle w:val="a1"/>
      </w:pPr>
      <w:r w:rsidRPr="003F1E70">
        <w:lastRenderedPageBreak/>
        <w:t>Признаки набора данных по проектам автомобильных дорог</w:t>
      </w:r>
    </w:p>
    <w:tbl>
      <w:tblPr>
        <w:tblStyle w:val="af"/>
        <w:tblW w:w="10036" w:type="dxa"/>
        <w:jc w:val="center"/>
        <w:tblLook w:val="04A0" w:firstRow="1" w:lastRow="0" w:firstColumn="1" w:lastColumn="0" w:noHBand="0" w:noVBand="1"/>
      </w:tblPr>
      <w:tblGrid>
        <w:gridCol w:w="611"/>
        <w:gridCol w:w="5884"/>
        <w:gridCol w:w="1940"/>
        <w:gridCol w:w="1601"/>
      </w:tblGrid>
      <w:tr w:rsidR="008E6B7F" w:rsidRPr="0027024E" w14:paraId="2C02E1C9" w14:textId="77777777" w:rsidTr="00AB690F">
        <w:trPr>
          <w:jc w:val="center"/>
        </w:trPr>
        <w:tc>
          <w:tcPr>
            <w:tcW w:w="0" w:type="auto"/>
            <w:vAlign w:val="center"/>
          </w:tcPr>
          <w:p w14:paraId="6FCE61ED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№№</w:t>
            </w:r>
          </w:p>
        </w:tc>
        <w:tc>
          <w:tcPr>
            <w:tcW w:w="0" w:type="auto"/>
            <w:vAlign w:val="center"/>
          </w:tcPr>
          <w:p w14:paraId="5B8FC665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Наименование признака</w:t>
            </w:r>
          </w:p>
        </w:tc>
        <w:tc>
          <w:tcPr>
            <w:tcW w:w="0" w:type="auto"/>
            <w:vAlign w:val="center"/>
          </w:tcPr>
          <w:p w14:paraId="35BAEFED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Единицы измерения</w:t>
            </w:r>
          </w:p>
        </w:tc>
        <w:tc>
          <w:tcPr>
            <w:tcW w:w="0" w:type="auto"/>
            <w:vAlign w:val="center"/>
          </w:tcPr>
          <w:p w14:paraId="5F932BC4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</w:t>
            </w:r>
            <w:r w:rsidRPr="002B2FD5">
              <w:rPr>
                <w:b/>
                <w:sz w:val="16"/>
                <w:szCs w:val="16"/>
              </w:rPr>
              <w:t xml:space="preserve"> переменной</w:t>
            </w:r>
          </w:p>
        </w:tc>
      </w:tr>
      <w:tr w:rsidR="008E6B7F" w:rsidRPr="0027024E" w14:paraId="190E0507" w14:textId="77777777" w:rsidTr="00AB690F">
        <w:trPr>
          <w:jc w:val="center"/>
        </w:trPr>
        <w:tc>
          <w:tcPr>
            <w:tcW w:w="0" w:type="auto"/>
            <w:vAlign w:val="center"/>
          </w:tcPr>
          <w:p w14:paraId="059C9ED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</w:t>
            </w:r>
          </w:p>
        </w:tc>
        <w:tc>
          <w:tcPr>
            <w:tcW w:w="0" w:type="auto"/>
            <w:vAlign w:val="center"/>
          </w:tcPr>
          <w:p w14:paraId="6487124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Протяженность автодороги</w:t>
            </w:r>
          </w:p>
        </w:tc>
        <w:tc>
          <w:tcPr>
            <w:tcW w:w="0" w:type="auto"/>
            <w:vAlign w:val="center"/>
          </w:tcPr>
          <w:p w14:paraId="2CD5C62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км</w:t>
            </w:r>
          </w:p>
        </w:tc>
        <w:tc>
          <w:tcPr>
            <w:tcW w:w="0" w:type="auto"/>
            <w:vAlign w:val="center"/>
          </w:tcPr>
          <w:p w14:paraId="20207AA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287B8B26" w14:textId="77777777" w:rsidTr="00AB690F">
        <w:trPr>
          <w:jc w:val="center"/>
        </w:trPr>
        <w:tc>
          <w:tcPr>
            <w:tcW w:w="0" w:type="auto"/>
            <w:vAlign w:val="center"/>
          </w:tcPr>
          <w:p w14:paraId="49E3A56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X2</w:t>
            </w:r>
          </w:p>
        </w:tc>
        <w:tc>
          <w:tcPr>
            <w:tcW w:w="0" w:type="auto"/>
            <w:vAlign w:val="center"/>
          </w:tcPr>
          <w:p w14:paraId="3D4D1B5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автодорог</w:t>
            </w:r>
          </w:p>
        </w:tc>
        <w:tc>
          <w:tcPr>
            <w:tcW w:w="0" w:type="auto"/>
            <w:vAlign w:val="center"/>
          </w:tcPr>
          <w:p w14:paraId="521D9D0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551F2FD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15D75D6F" w14:textId="77777777" w:rsidTr="00AB690F">
        <w:trPr>
          <w:jc w:val="center"/>
        </w:trPr>
        <w:tc>
          <w:tcPr>
            <w:tcW w:w="0" w:type="auto"/>
            <w:vAlign w:val="center"/>
          </w:tcPr>
          <w:p w14:paraId="2695F93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X3</w:t>
            </w:r>
          </w:p>
        </w:tc>
        <w:tc>
          <w:tcPr>
            <w:tcW w:w="0" w:type="auto"/>
            <w:vAlign w:val="center"/>
          </w:tcPr>
          <w:p w14:paraId="62856BBF" w14:textId="42E7A395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Количество изменений технического задания на </w:t>
            </w:r>
            <w:r>
              <w:rPr>
                <w:sz w:val="16"/>
                <w:szCs w:val="16"/>
              </w:rPr>
              <w:t>инженерные изыскания</w:t>
            </w:r>
          </w:p>
        </w:tc>
        <w:tc>
          <w:tcPr>
            <w:tcW w:w="0" w:type="auto"/>
            <w:vAlign w:val="center"/>
          </w:tcPr>
          <w:p w14:paraId="338358E7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50F6599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29EFDCC5" w14:textId="77777777" w:rsidTr="00AB690F">
        <w:trPr>
          <w:jc w:val="center"/>
        </w:trPr>
        <w:tc>
          <w:tcPr>
            <w:tcW w:w="0" w:type="auto"/>
            <w:vAlign w:val="center"/>
          </w:tcPr>
          <w:p w14:paraId="0228169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X4</w:t>
            </w:r>
          </w:p>
        </w:tc>
        <w:tc>
          <w:tcPr>
            <w:tcW w:w="0" w:type="auto"/>
            <w:vAlign w:val="center"/>
          </w:tcPr>
          <w:p w14:paraId="56F63E5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изменений задания на проектирование</w:t>
            </w:r>
          </w:p>
        </w:tc>
        <w:tc>
          <w:tcPr>
            <w:tcW w:w="0" w:type="auto"/>
            <w:vAlign w:val="center"/>
          </w:tcPr>
          <w:p w14:paraId="3FC394D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4D329E4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2D8B7DAE" w14:textId="77777777" w:rsidTr="00AB690F">
        <w:trPr>
          <w:jc w:val="center"/>
        </w:trPr>
        <w:tc>
          <w:tcPr>
            <w:tcW w:w="0" w:type="auto"/>
            <w:vAlign w:val="center"/>
          </w:tcPr>
          <w:p w14:paraId="71F5418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X5</w:t>
            </w:r>
          </w:p>
        </w:tc>
        <w:tc>
          <w:tcPr>
            <w:tcW w:w="0" w:type="auto"/>
            <w:vAlign w:val="center"/>
          </w:tcPr>
          <w:p w14:paraId="68DF378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Наличие </w:t>
            </w:r>
            <w:r w:rsidRPr="00820AA7">
              <w:rPr>
                <w:sz w:val="16"/>
                <w:szCs w:val="16"/>
              </w:rPr>
              <w:t>основных проектных решений</w:t>
            </w:r>
          </w:p>
        </w:tc>
        <w:tc>
          <w:tcPr>
            <w:tcW w:w="0" w:type="auto"/>
            <w:vAlign w:val="center"/>
          </w:tcPr>
          <w:p w14:paraId="5661F01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да/нет</w:t>
            </w:r>
          </w:p>
        </w:tc>
        <w:tc>
          <w:tcPr>
            <w:tcW w:w="0" w:type="auto"/>
            <w:vAlign w:val="center"/>
          </w:tcPr>
          <w:p w14:paraId="0645599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03EBD18E" w14:textId="77777777" w:rsidTr="00AB690F">
        <w:trPr>
          <w:jc w:val="center"/>
        </w:trPr>
        <w:tc>
          <w:tcPr>
            <w:tcW w:w="0" w:type="auto"/>
            <w:vAlign w:val="center"/>
          </w:tcPr>
          <w:p w14:paraId="5B61450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X6</w:t>
            </w:r>
          </w:p>
        </w:tc>
        <w:tc>
          <w:tcPr>
            <w:tcW w:w="0" w:type="auto"/>
            <w:vAlign w:val="center"/>
          </w:tcPr>
          <w:p w14:paraId="3DA27FC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внутри площадочных дорог</w:t>
            </w:r>
          </w:p>
        </w:tc>
        <w:tc>
          <w:tcPr>
            <w:tcW w:w="0" w:type="auto"/>
            <w:vAlign w:val="center"/>
          </w:tcPr>
          <w:p w14:paraId="1E0BD0E7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4659F3D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6D25C11A" w14:textId="77777777" w:rsidTr="00AB690F">
        <w:trPr>
          <w:jc w:val="center"/>
        </w:trPr>
        <w:tc>
          <w:tcPr>
            <w:tcW w:w="0" w:type="auto"/>
            <w:vAlign w:val="center"/>
          </w:tcPr>
          <w:p w14:paraId="08D2D74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X7</w:t>
            </w:r>
          </w:p>
        </w:tc>
        <w:tc>
          <w:tcPr>
            <w:tcW w:w="0" w:type="auto"/>
            <w:vAlign w:val="center"/>
          </w:tcPr>
          <w:p w14:paraId="1B999C7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водопропускных труб</w:t>
            </w:r>
          </w:p>
        </w:tc>
        <w:tc>
          <w:tcPr>
            <w:tcW w:w="0" w:type="auto"/>
            <w:vAlign w:val="center"/>
          </w:tcPr>
          <w:p w14:paraId="6F13E9E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6A02167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71D8F167" w14:textId="77777777" w:rsidTr="00AB690F">
        <w:trPr>
          <w:jc w:val="center"/>
        </w:trPr>
        <w:tc>
          <w:tcPr>
            <w:tcW w:w="0" w:type="auto"/>
            <w:vAlign w:val="center"/>
          </w:tcPr>
          <w:p w14:paraId="5C6E00C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X8</w:t>
            </w:r>
          </w:p>
        </w:tc>
        <w:tc>
          <w:tcPr>
            <w:tcW w:w="0" w:type="auto"/>
            <w:vAlign w:val="center"/>
          </w:tcPr>
          <w:p w14:paraId="03208F5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Количество изгибов </w:t>
            </w:r>
            <w:r w:rsidRPr="002B2FD5">
              <w:rPr>
                <w:sz w:val="16"/>
                <w:szCs w:val="16"/>
              </w:rPr>
              <w:t>автодорог</w:t>
            </w:r>
          </w:p>
        </w:tc>
        <w:tc>
          <w:tcPr>
            <w:tcW w:w="0" w:type="auto"/>
            <w:vAlign w:val="center"/>
          </w:tcPr>
          <w:p w14:paraId="132897B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174FF78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3A87E020" w14:textId="77777777" w:rsidTr="00AB690F">
        <w:trPr>
          <w:jc w:val="center"/>
        </w:trPr>
        <w:tc>
          <w:tcPr>
            <w:tcW w:w="0" w:type="auto"/>
            <w:vAlign w:val="center"/>
          </w:tcPr>
          <w:p w14:paraId="2AB1EF0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X9</w:t>
            </w:r>
          </w:p>
        </w:tc>
        <w:tc>
          <w:tcPr>
            <w:tcW w:w="0" w:type="auto"/>
            <w:vAlign w:val="center"/>
          </w:tcPr>
          <w:p w14:paraId="072CE8F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примыканий дорог</w:t>
            </w:r>
          </w:p>
        </w:tc>
        <w:tc>
          <w:tcPr>
            <w:tcW w:w="0" w:type="auto"/>
            <w:vAlign w:val="center"/>
          </w:tcPr>
          <w:p w14:paraId="60F32A3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6BA881C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446F2FCE" w14:textId="77777777" w:rsidTr="00AB690F">
        <w:trPr>
          <w:jc w:val="center"/>
        </w:trPr>
        <w:tc>
          <w:tcPr>
            <w:tcW w:w="0" w:type="auto"/>
            <w:vAlign w:val="center"/>
          </w:tcPr>
          <w:p w14:paraId="09ADF8E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X10</w:t>
            </w:r>
          </w:p>
        </w:tc>
        <w:tc>
          <w:tcPr>
            <w:tcW w:w="0" w:type="auto"/>
            <w:vAlign w:val="center"/>
          </w:tcPr>
          <w:p w14:paraId="72318DA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Опыт исполнителей</w:t>
            </w:r>
          </w:p>
        </w:tc>
        <w:tc>
          <w:tcPr>
            <w:tcW w:w="0" w:type="auto"/>
            <w:vAlign w:val="center"/>
          </w:tcPr>
          <w:p w14:paraId="721334A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уровень</w:t>
            </w:r>
          </w:p>
        </w:tc>
        <w:tc>
          <w:tcPr>
            <w:tcW w:w="0" w:type="auto"/>
            <w:vAlign w:val="center"/>
          </w:tcPr>
          <w:p w14:paraId="65D8ACE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3935E504" w14:textId="77777777" w:rsidTr="00AB690F">
        <w:trPr>
          <w:jc w:val="center"/>
        </w:trPr>
        <w:tc>
          <w:tcPr>
            <w:tcW w:w="0" w:type="auto"/>
            <w:vAlign w:val="center"/>
          </w:tcPr>
          <w:p w14:paraId="7889C9A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X11</w:t>
            </w:r>
          </w:p>
        </w:tc>
        <w:tc>
          <w:tcPr>
            <w:tcW w:w="0" w:type="auto"/>
            <w:vAlign w:val="center"/>
          </w:tcPr>
          <w:p w14:paraId="5909E10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специалистов</w:t>
            </w:r>
          </w:p>
        </w:tc>
        <w:tc>
          <w:tcPr>
            <w:tcW w:w="0" w:type="auto"/>
            <w:vAlign w:val="center"/>
          </w:tcPr>
          <w:p w14:paraId="6B0A05B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7A8AC85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7BD5D949" w14:textId="77777777" w:rsidTr="00AB690F">
        <w:trPr>
          <w:jc w:val="center"/>
        </w:trPr>
        <w:tc>
          <w:tcPr>
            <w:tcW w:w="0" w:type="auto"/>
            <w:vAlign w:val="center"/>
          </w:tcPr>
          <w:p w14:paraId="639F91B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BA5C2F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Трудозатраты по проекту</w:t>
            </w:r>
          </w:p>
        </w:tc>
        <w:tc>
          <w:tcPr>
            <w:tcW w:w="0" w:type="auto"/>
            <w:vAlign w:val="center"/>
          </w:tcPr>
          <w:p w14:paraId="213655E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человек/день</w:t>
            </w:r>
          </w:p>
        </w:tc>
        <w:tc>
          <w:tcPr>
            <w:tcW w:w="0" w:type="auto"/>
            <w:vAlign w:val="center"/>
          </w:tcPr>
          <w:p w14:paraId="3C8956D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Целевая</w:t>
            </w:r>
          </w:p>
        </w:tc>
      </w:tr>
    </w:tbl>
    <w:p w14:paraId="55FDBB88" w14:textId="2A70D063" w:rsidR="008E6B7F" w:rsidRPr="000A64B9" w:rsidRDefault="003F1E70" w:rsidP="007F64AC">
      <w:pPr>
        <w:pStyle w:val="a1"/>
      </w:pPr>
      <w:r w:rsidRPr="003F1E70">
        <w:t>Признаки набора данных по проектам инженерной подготовки нефтегазовых месторождений</w:t>
      </w:r>
    </w:p>
    <w:tbl>
      <w:tblPr>
        <w:tblStyle w:val="af"/>
        <w:tblW w:w="10036" w:type="dxa"/>
        <w:jc w:val="center"/>
        <w:tblLook w:val="04A0" w:firstRow="1" w:lastRow="0" w:firstColumn="1" w:lastColumn="0" w:noHBand="0" w:noVBand="1"/>
      </w:tblPr>
      <w:tblGrid>
        <w:gridCol w:w="566"/>
        <w:gridCol w:w="6198"/>
        <w:gridCol w:w="1793"/>
        <w:gridCol w:w="1479"/>
      </w:tblGrid>
      <w:tr w:rsidR="008E6B7F" w:rsidRPr="0027024E" w14:paraId="46FDA1AA" w14:textId="77777777" w:rsidTr="00AB690F">
        <w:trPr>
          <w:tblHeader/>
          <w:jc w:val="center"/>
        </w:trPr>
        <w:tc>
          <w:tcPr>
            <w:tcW w:w="0" w:type="auto"/>
            <w:vAlign w:val="center"/>
          </w:tcPr>
          <w:p w14:paraId="02102D8C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№№</w:t>
            </w:r>
          </w:p>
        </w:tc>
        <w:tc>
          <w:tcPr>
            <w:tcW w:w="0" w:type="auto"/>
            <w:vAlign w:val="center"/>
          </w:tcPr>
          <w:p w14:paraId="41AFFEDE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Наименование признака</w:t>
            </w:r>
          </w:p>
        </w:tc>
        <w:tc>
          <w:tcPr>
            <w:tcW w:w="0" w:type="auto"/>
            <w:vAlign w:val="center"/>
          </w:tcPr>
          <w:p w14:paraId="17D16E88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Единицы измерения</w:t>
            </w:r>
          </w:p>
        </w:tc>
        <w:tc>
          <w:tcPr>
            <w:tcW w:w="0" w:type="auto"/>
            <w:vAlign w:val="center"/>
          </w:tcPr>
          <w:p w14:paraId="588A26C1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</w:t>
            </w:r>
            <w:r w:rsidRPr="002B2FD5">
              <w:rPr>
                <w:b/>
                <w:sz w:val="16"/>
                <w:szCs w:val="16"/>
              </w:rPr>
              <w:t xml:space="preserve"> </w:t>
            </w:r>
            <w:r w:rsidRPr="000A64B9">
              <w:rPr>
                <w:b/>
                <w:sz w:val="16"/>
                <w:szCs w:val="16"/>
              </w:rPr>
              <w:t>переменной</w:t>
            </w:r>
          </w:p>
        </w:tc>
      </w:tr>
      <w:tr w:rsidR="008E6B7F" w:rsidRPr="0027024E" w14:paraId="13B6F1C7" w14:textId="77777777" w:rsidTr="00AB690F">
        <w:trPr>
          <w:jc w:val="center"/>
        </w:trPr>
        <w:tc>
          <w:tcPr>
            <w:tcW w:w="0" w:type="auto"/>
            <w:vAlign w:val="center"/>
          </w:tcPr>
          <w:p w14:paraId="0B2FD1A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</w:t>
            </w:r>
          </w:p>
        </w:tc>
        <w:tc>
          <w:tcPr>
            <w:tcW w:w="0" w:type="auto"/>
            <w:vAlign w:val="center"/>
          </w:tcPr>
          <w:p w14:paraId="448A8D7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Количество изменений технического задания на </w:t>
            </w:r>
            <w:r>
              <w:rPr>
                <w:sz w:val="16"/>
                <w:szCs w:val="16"/>
              </w:rPr>
              <w:t>инженерные изыскания</w:t>
            </w:r>
          </w:p>
        </w:tc>
        <w:tc>
          <w:tcPr>
            <w:tcW w:w="0" w:type="auto"/>
            <w:vAlign w:val="center"/>
          </w:tcPr>
          <w:p w14:paraId="1261147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315B396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66F0A014" w14:textId="77777777" w:rsidTr="00AB690F">
        <w:trPr>
          <w:jc w:val="center"/>
        </w:trPr>
        <w:tc>
          <w:tcPr>
            <w:tcW w:w="0" w:type="auto"/>
            <w:vAlign w:val="center"/>
          </w:tcPr>
          <w:p w14:paraId="6C66175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X2</w:t>
            </w:r>
          </w:p>
        </w:tc>
        <w:tc>
          <w:tcPr>
            <w:tcW w:w="0" w:type="auto"/>
            <w:vAlign w:val="center"/>
          </w:tcPr>
          <w:p w14:paraId="239A395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изменений задания на проектирование</w:t>
            </w:r>
          </w:p>
        </w:tc>
        <w:tc>
          <w:tcPr>
            <w:tcW w:w="0" w:type="auto"/>
            <w:vAlign w:val="center"/>
          </w:tcPr>
          <w:p w14:paraId="6E96F5F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30667DB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езависимая</w:t>
            </w:r>
          </w:p>
        </w:tc>
      </w:tr>
      <w:tr w:rsidR="008E6B7F" w:rsidRPr="0027024E" w14:paraId="5D8D629A" w14:textId="77777777" w:rsidTr="00AB690F">
        <w:trPr>
          <w:jc w:val="center"/>
        </w:trPr>
        <w:tc>
          <w:tcPr>
            <w:tcW w:w="0" w:type="auto"/>
            <w:vAlign w:val="center"/>
          </w:tcPr>
          <w:p w14:paraId="383A029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X3</w:t>
            </w:r>
          </w:p>
        </w:tc>
        <w:tc>
          <w:tcPr>
            <w:tcW w:w="0" w:type="auto"/>
            <w:vAlign w:val="center"/>
          </w:tcPr>
          <w:p w14:paraId="2483620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Наличие </w:t>
            </w:r>
            <w:r w:rsidRPr="00820AA7">
              <w:rPr>
                <w:sz w:val="16"/>
                <w:szCs w:val="16"/>
              </w:rPr>
              <w:t>основных проектных решений</w:t>
            </w:r>
          </w:p>
        </w:tc>
        <w:tc>
          <w:tcPr>
            <w:tcW w:w="0" w:type="auto"/>
            <w:vAlign w:val="center"/>
          </w:tcPr>
          <w:p w14:paraId="5F559A3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да/нет</w:t>
            </w:r>
          </w:p>
        </w:tc>
        <w:tc>
          <w:tcPr>
            <w:tcW w:w="0" w:type="auto"/>
            <w:vAlign w:val="center"/>
          </w:tcPr>
          <w:p w14:paraId="7208FAE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710A1DF9" w14:textId="77777777" w:rsidTr="00AB690F">
        <w:trPr>
          <w:jc w:val="center"/>
        </w:trPr>
        <w:tc>
          <w:tcPr>
            <w:tcW w:w="0" w:type="auto"/>
            <w:vAlign w:val="center"/>
          </w:tcPr>
          <w:p w14:paraId="140C984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X4</w:t>
            </w:r>
          </w:p>
        </w:tc>
        <w:tc>
          <w:tcPr>
            <w:tcW w:w="0" w:type="auto"/>
            <w:vAlign w:val="center"/>
          </w:tcPr>
          <w:p w14:paraId="423A5F3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0A64B9">
              <w:rPr>
                <w:sz w:val="16"/>
                <w:szCs w:val="16"/>
              </w:rPr>
              <w:t>водонагнетательных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водоутилизирующих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вододобывающих</w:t>
            </w:r>
            <w:proofErr w:type="spellEnd"/>
            <w:r w:rsidRPr="000A64B9">
              <w:rPr>
                <w:sz w:val="16"/>
                <w:szCs w:val="16"/>
              </w:rPr>
              <w:t xml:space="preserve"> скважин</w:t>
            </w:r>
          </w:p>
        </w:tc>
        <w:tc>
          <w:tcPr>
            <w:tcW w:w="0" w:type="auto"/>
            <w:vAlign w:val="center"/>
          </w:tcPr>
          <w:p w14:paraId="54648EA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30C0D72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2DBB52E4" w14:textId="77777777" w:rsidTr="00AB690F">
        <w:trPr>
          <w:jc w:val="center"/>
        </w:trPr>
        <w:tc>
          <w:tcPr>
            <w:tcW w:w="0" w:type="auto"/>
            <w:vAlign w:val="center"/>
          </w:tcPr>
          <w:p w14:paraId="2C2CC58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X5</w:t>
            </w:r>
          </w:p>
        </w:tc>
        <w:tc>
          <w:tcPr>
            <w:tcW w:w="0" w:type="auto"/>
            <w:vAlign w:val="center"/>
          </w:tcPr>
          <w:p w14:paraId="4CA1BD0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Общая площадь площадок кустов скважин</w:t>
            </w:r>
          </w:p>
        </w:tc>
        <w:tc>
          <w:tcPr>
            <w:tcW w:w="0" w:type="auto"/>
            <w:vAlign w:val="center"/>
          </w:tcPr>
          <w:p w14:paraId="73DCB2B7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га</w:t>
            </w:r>
          </w:p>
        </w:tc>
        <w:tc>
          <w:tcPr>
            <w:tcW w:w="0" w:type="auto"/>
            <w:vAlign w:val="center"/>
          </w:tcPr>
          <w:p w14:paraId="74C1112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6D0EFE2E" w14:textId="77777777" w:rsidTr="00AB690F">
        <w:trPr>
          <w:jc w:val="center"/>
        </w:trPr>
        <w:tc>
          <w:tcPr>
            <w:tcW w:w="0" w:type="auto"/>
            <w:vAlign w:val="center"/>
          </w:tcPr>
          <w:p w14:paraId="0667D35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X6</w:t>
            </w:r>
          </w:p>
        </w:tc>
        <w:tc>
          <w:tcPr>
            <w:tcW w:w="0" w:type="auto"/>
            <w:vAlign w:val="center"/>
          </w:tcPr>
          <w:p w14:paraId="58227FC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сооружений</w:t>
            </w:r>
          </w:p>
        </w:tc>
        <w:tc>
          <w:tcPr>
            <w:tcW w:w="0" w:type="auto"/>
            <w:vAlign w:val="center"/>
          </w:tcPr>
          <w:p w14:paraId="3E8CB55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3716498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039EB58B" w14:textId="77777777" w:rsidTr="00AB690F">
        <w:trPr>
          <w:jc w:val="center"/>
        </w:trPr>
        <w:tc>
          <w:tcPr>
            <w:tcW w:w="0" w:type="auto"/>
            <w:vAlign w:val="center"/>
          </w:tcPr>
          <w:p w14:paraId="733A1182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X7</w:t>
            </w:r>
          </w:p>
        </w:tc>
        <w:tc>
          <w:tcPr>
            <w:tcW w:w="0" w:type="auto"/>
            <w:vAlign w:val="center"/>
          </w:tcPr>
          <w:p w14:paraId="15BEB08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Общая площадь вспомогательных площадок</w:t>
            </w:r>
          </w:p>
        </w:tc>
        <w:tc>
          <w:tcPr>
            <w:tcW w:w="0" w:type="auto"/>
            <w:vAlign w:val="center"/>
          </w:tcPr>
          <w:p w14:paraId="4F86C7B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га</w:t>
            </w:r>
          </w:p>
        </w:tc>
        <w:tc>
          <w:tcPr>
            <w:tcW w:w="0" w:type="auto"/>
            <w:vAlign w:val="center"/>
          </w:tcPr>
          <w:p w14:paraId="00A98D4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4E5ABDA8" w14:textId="77777777" w:rsidTr="00AB690F">
        <w:trPr>
          <w:jc w:val="center"/>
        </w:trPr>
        <w:tc>
          <w:tcPr>
            <w:tcW w:w="0" w:type="auto"/>
            <w:vAlign w:val="center"/>
          </w:tcPr>
          <w:p w14:paraId="7AA73E8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X8</w:t>
            </w:r>
          </w:p>
        </w:tc>
        <w:tc>
          <w:tcPr>
            <w:tcW w:w="0" w:type="auto"/>
            <w:vAlign w:val="center"/>
          </w:tcPr>
          <w:p w14:paraId="7D17C79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этапов</w:t>
            </w:r>
          </w:p>
        </w:tc>
        <w:tc>
          <w:tcPr>
            <w:tcW w:w="0" w:type="auto"/>
            <w:vAlign w:val="center"/>
          </w:tcPr>
          <w:p w14:paraId="14513CD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0B9781C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7B0316E5" w14:textId="77777777" w:rsidTr="00AB690F">
        <w:trPr>
          <w:jc w:val="center"/>
        </w:trPr>
        <w:tc>
          <w:tcPr>
            <w:tcW w:w="0" w:type="auto"/>
            <w:vAlign w:val="center"/>
          </w:tcPr>
          <w:p w14:paraId="0A2AB45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X9</w:t>
            </w:r>
          </w:p>
        </w:tc>
        <w:tc>
          <w:tcPr>
            <w:tcW w:w="0" w:type="auto"/>
            <w:vAlign w:val="center"/>
          </w:tcPr>
          <w:p w14:paraId="235647E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Опыт исполнителей</w:t>
            </w:r>
          </w:p>
        </w:tc>
        <w:tc>
          <w:tcPr>
            <w:tcW w:w="0" w:type="auto"/>
            <w:vAlign w:val="center"/>
          </w:tcPr>
          <w:p w14:paraId="40121767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уровень</w:t>
            </w:r>
          </w:p>
        </w:tc>
        <w:tc>
          <w:tcPr>
            <w:tcW w:w="0" w:type="auto"/>
            <w:vAlign w:val="center"/>
          </w:tcPr>
          <w:p w14:paraId="1118AF2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0854297F" w14:textId="77777777" w:rsidTr="00AB690F">
        <w:trPr>
          <w:jc w:val="center"/>
        </w:trPr>
        <w:tc>
          <w:tcPr>
            <w:tcW w:w="0" w:type="auto"/>
            <w:vAlign w:val="center"/>
          </w:tcPr>
          <w:p w14:paraId="409238D7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X10</w:t>
            </w:r>
          </w:p>
        </w:tc>
        <w:tc>
          <w:tcPr>
            <w:tcW w:w="0" w:type="auto"/>
            <w:vAlign w:val="center"/>
          </w:tcPr>
          <w:p w14:paraId="449B6E7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специалистов</w:t>
            </w:r>
          </w:p>
        </w:tc>
        <w:tc>
          <w:tcPr>
            <w:tcW w:w="0" w:type="auto"/>
            <w:vAlign w:val="center"/>
          </w:tcPr>
          <w:p w14:paraId="19E8B2D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0" w:type="auto"/>
            <w:vAlign w:val="center"/>
          </w:tcPr>
          <w:p w14:paraId="0F21375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0E17515D" w14:textId="77777777" w:rsidTr="00AB690F">
        <w:trPr>
          <w:jc w:val="center"/>
        </w:trPr>
        <w:tc>
          <w:tcPr>
            <w:tcW w:w="0" w:type="auto"/>
            <w:vAlign w:val="center"/>
          </w:tcPr>
          <w:p w14:paraId="1FC8A56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F7E706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Трудозатраты по проекту</w:t>
            </w:r>
          </w:p>
        </w:tc>
        <w:tc>
          <w:tcPr>
            <w:tcW w:w="0" w:type="auto"/>
            <w:vAlign w:val="center"/>
          </w:tcPr>
          <w:p w14:paraId="60AC0A2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человек/день</w:t>
            </w:r>
          </w:p>
        </w:tc>
        <w:tc>
          <w:tcPr>
            <w:tcW w:w="0" w:type="auto"/>
            <w:vAlign w:val="center"/>
          </w:tcPr>
          <w:p w14:paraId="430E13B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Целевая</w:t>
            </w:r>
          </w:p>
        </w:tc>
      </w:tr>
    </w:tbl>
    <w:p w14:paraId="2F991642" w14:textId="44F741D4" w:rsidR="008E6B7F" w:rsidRPr="000A64B9" w:rsidRDefault="0064571C" w:rsidP="007F64AC">
      <w:pPr>
        <w:pStyle w:val="a1"/>
      </w:pPr>
      <w:r w:rsidRPr="0064571C">
        <w:lastRenderedPageBreak/>
        <w:t>Признаки набора данных по общим проектам</w:t>
      </w:r>
    </w:p>
    <w:tbl>
      <w:tblPr>
        <w:tblStyle w:val="af"/>
        <w:tblW w:w="10036" w:type="dxa"/>
        <w:jc w:val="center"/>
        <w:tblLook w:val="04A0" w:firstRow="1" w:lastRow="0" w:firstColumn="1" w:lastColumn="0" w:noHBand="0" w:noVBand="1"/>
      </w:tblPr>
      <w:tblGrid>
        <w:gridCol w:w="935"/>
        <w:gridCol w:w="6817"/>
        <w:gridCol w:w="1132"/>
        <w:gridCol w:w="1152"/>
      </w:tblGrid>
      <w:tr w:rsidR="008E6B7F" w:rsidRPr="0027024E" w14:paraId="06801FA0" w14:textId="77777777" w:rsidTr="00AB690F">
        <w:trPr>
          <w:jc w:val="center"/>
        </w:trPr>
        <w:tc>
          <w:tcPr>
            <w:tcW w:w="0" w:type="auto"/>
            <w:vAlign w:val="center"/>
          </w:tcPr>
          <w:p w14:paraId="1EF7A1AB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№№</w:t>
            </w:r>
          </w:p>
        </w:tc>
        <w:tc>
          <w:tcPr>
            <w:tcW w:w="6817" w:type="dxa"/>
            <w:vAlign w:val="center"/>
          </w:tcPr>
          <w:p w14:paraId="1D01DFBC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Наименование признака</w:t>
            </w:r>
          </w:p>
        </w:tc>
        <w:tc>
          <w:tcPr>
            <w:tcW w:w="1132" w:type="dxa"/>
            <w:vAlign w:val="center"/>
          </w:tcPr>
          <w:p w14:paraId="6BF0F521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</w:rPr>
              <w:t>Единицы измерения</w:t>
            </w:r>
          </w:p>
        </w:tc>
        <w:tc>
          <w:tcPr>
            <w:tcW w:w="1152" w:type="dxa"/>
            <w:vAlign w:val="center"/>
          </w:tcPr>
          <w:p w14:paraId="15F8D7EB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</w:t>
            </w:r>
            <w:r w:rsidRPr="002B2FD5">
              <w:rPr>
                <w:b/>
                <w:sz w:val="16"/>
                <w:szCs w:val="16"/>
              </w:rPr>
              <w:t xml:space="preserve"> переменной</w:t>
            </w:r>
          </w:p>
        </w:tc>
      </w:tr>
      <w:tr w:rsidR="008E6B7F" w:rsidRPr="0027024E" w14:paraId="305B0C9B" w14:textId="77777777" w:rsidTr="00AB690F">
        <w:trPr>
          <w:jc w:val="center"/>
        </w:trPr>
        <w:tc>
          <w:tcPr>
            <w:tcW w:w="0" w:type="auto"/>
            <w:vAlign w:val="center"/>
          </w:tcPr>
          <w:p w14:paraId="7C49FB0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</w:t>
            </w:r>
          </w:p>
        </w:tc>
        <w:tc>
          <w:tcPr>
            <w:tcW w:w="6817" w:type="dxa"/>
            <w:vAlign w:val="center"/>
          </w:tcPr>
          <w:p w14:paraId="3D2FA3A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Протяженность автодорог</w:t>
            </w:r>
          </w:p>
        </w:tc>
        <w:tc>
          <w:tcPr>
            <w:tcW w:w="1132" w:type="dxa"/>
            <w:vAlign w:val="center"/>
          </w:tcPr>
          <w:p w14:paraId="67A5A6A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км</w:t>
            </w:r>
          </w:p>
        </w:tc>
        <w:tc>
          <w:tcPr>
            <w:tcW w:w="1152" w:type="dxa"/>
            <w:vAlign w:val="center"/>
          </w:tcPr>
          <w:p w14:paraId="58F7AAA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1C99F2E1" w14:textId="77777777" w:rsidTr="00AB690F">
        <w:trPr>
          <w:jc w:val="center"/>
        </w:trPr>
        <w:tc>
          <w:tcPr>
            <w:tcW w:w="0" w:type="auto"/>
            <w:vAlign w:val="center"/>
          </w:tcPr>
          <w:p w14:paraId="2FFF6FC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X2</w:t>
            </w:r>
          </w:p>
        </w:tc>
        <w:tc>
          <w:tcPr>
            <w:tcW w:w="6817" w:type="dxa"/>
            <w:vAlign w:val="center"/>
          </w:tcPr>
          <w:p w14:paraId="756FD41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сооружений</w:t>
            </w:r>
          </w:p>
        </w:tc>
        <w:tc>
          <w:tcPr>
            <w:tcW w:w="1132" w:type="dxa"/>
            <w:vAlign w:val="center"/>
          </w:tcPr>
          <w:p w14:paraId="5E29974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1152" w:type="dxa"/>
            <w:vAlign w:val="center"/>
          </w:tcPr>
          <w:p w14:paraId="7C9C8B5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06875798" w14:textId="77777777" w:rsidTr="00AB690F">
        <w:trPr>
          <w:jc w:val="center"/>
        </w:trPr>
        <w:tc>
          <w:tcPr>
            <w:tcW w:w="0" w:type="auto"/>
            <w:vAlign w:val="center"/>
          </w:tcPr>
          <w:p w14:paraId="590761C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X3</w:t>
            </w:r>
          </w:p>
        </w:tc>
        <w:tc>
          <w:tcPr>
            <w:tcW w:w="6817" w:type="dxa"/>
            <w:vAlign w:val="center"/>
          </w:tcPr>
          <w:p w14:paraId="0B3FDAE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Наличие </w:t>
            </w:r>
            <w:r w:rsidRPr="00820AA7">
              <w:rPr>
                <w:sz w:val="16"/>
                <w:szCs w:val="16"/>
              </w:rPr>
              <w:t>основных проектных решений</w:t>
            </w:r>
          </w:p>
        </w:tc>
        <w:tc>
          <w:tcPr>
            <w:tcW w:w="1132" w:type="dxa"/>
            <w:vAlign w:val="center"/>
          </w:tcPr>
          <w:p w14:paraId="2BBE8DB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да/нет</w:t>
            </w:r>
          </w:p>
        </w:tc>
        <w:tc>
          <w:tcPr>
            <w:tcW w:w="1152" w:type="dxa"/>
            <w:vAlign w:val="center"/>
          </w:tcPr>
          <w:p w14:paraId="484E7FB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5B26C866" w14:textId="77777777" w:rsidTr="00AB690F">
        <w:trPr>
          <w:jc w:val="center"/>
        </w:trPr>
        <w:tc>
          <w:tcPr>
            <w:tcW w:w="0" w:type="auto"/>
            <w:vAlign w:val="center"/>
          </w:tcPr>
          <w:p w14:paraId="1138253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X4</w:t>
            </w:r>
          </w:p>
        </w:tc>
        <w:tc>
          <w:tcPr>
            <w:tcW w:w="6817" w:type="dxa"/>
            <w:vAlign w:val="center"/>
          </w:tcPr>
          <w:p w14:paraId="31F8249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Общая площадь кустовых площадок</w:t>
            </w:r>
          </w:p>
        </w:tc>
        <w:tc>
          <w:tcPr>
            <w:tcW w:w="1132" w:type="dxa"/>
            <w:vAlign w:val="center"/>
          </w:tcPr>
          <w:p w14:paraId="179F9F0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га</w:t>
            </w:r>
          </w:p>
        </w:tc>
        <w:tc>
          <w:tcPr>
            <w:tcW w:w="1152" w:type="dxa"/>
            <w:vAlign w:val="center"/>
          </w:tcPr>
          <w:p w14:paraId="61A3920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3842F300" w14:textId="77777777" w:rsidTr="00AB690F">
        <w:trPr>
          <w:jc w:val="center"/>
        </w:trPr>
        <w:tc>
          <w:tcPr>
            <w:tcW w:w="0" w:type="auto"/>
            <w:vAlign w:val="center"/>
          </w:tcPr>
          <w:p w14:paraId="79E2DC6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X5</w:t>
            </w:r>
          </w:p>
        </w:tc>
        <w:tc>
          <w:tcPr>
            <w:tcW w:w="6817" w:type="dxa"/>
            <w:vAlign w:val="center"/>
          </w:tcPr>
          <w:p w14:paraId="0F2F269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Общая площадь вспомогательных площадок</w:t>
            </w:r>
          </w:p>
        </w:tc>
        <w:tc>
          <w:tcPr>
            <w:tcW w:w="1132" w:type="dxa"/>
            <w:vAlign w:val="center"/>
          </w:tcPr>
          <w:p w14:paraId="1EE8B61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га</w:t>
            </w:r>
          </w:p>
        </w:tc>
        <w:tc>
          <w:tcPr>
            <w:tcW w:w="1152" w:type="dxa"/>
            <w:vAlign w:val="center"/>
          </w:tcPr>
          <w:p w14:paraId="609E698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7019AFA0" w14:textId="77777777" w:rsidTr="00AB690F">
        <w:trPr>
          <w:jc w:val="center"/>
        </w:trPr>
        <w:tc>
          <w:tcPr>
            <w:tcW w:w="0" w:type="auto"/>
            <w:vAlign w:val="center"/>
          </w:tcPr>
          <w:p w14:paraId="7B711F1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X6</w:t>
            </w:r>
          </w:p>
        </w:tc>
        <w:tc>
          <w:tcPr>
            <w:tcW w:w="6817" w:type="dxa"/>
            <w:vAlign w:val="center"/>
          </w:tcPr>
          <w:p w14:paraId="3DC38CC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этапов инженерной подготовки</w:t>
            </w:r>
          </w:p>
        </w:tc>
        <w:tc>
          <w:tcPr>
            <w:tcW w:w="1132" w:type="dxa"/>
            <w:vAlign w:val="center"/>
          </w:tcPr>
          <w:p w14:paraId="11FB8D4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га</w:t>
            </w:r>
          </w:p>
        </w:tc>
        <w:tc>
          <w:tcPr>
            <w:tcW w:w="1152" w:type="dxa"/>
            <w:vAlign w:val="center"/>
          </w:tcPr>
          <w:p w14:paraId="7A67830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259588DB" w14:textId="77777777" w:rsidTr="00AB690F">
        <w:trPr>
          <w:jc w:val="center"/>
        </w:trPr>
        <w:tc>
          <w:tcPr>
            <w:tcW w:w="0" w:type="auto"/>
            <w:vAlign w:val="center"/>
          </w:tcPr>
          <w:p w14:paraId="24738D7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X7</w:t>
            </w:r>
          </w:p>
        </w:tc>
        <w:tc>
          <w:tcPr>
            <w:tcW w:w="6817" w:type="dxa"/>
            <w:vAlign w:val="center"/>
          </w:tcPr>
          <w:p w14:paraId="00076102" w14:textId="7A15E3BB" w:rsidR="008E6B7F" w:rsidRPr="000A64B9" w:rsidRDefault="008E6B7F" w:rsidP="0080212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Длина </w:t>
            </w:r>
            <w:proofErr w:type="gramStart"/>
            <w:r w:rsidRPr="000A64B9">
              <w:rPr>
                <w:sz w:val="16"/>
                <w:szCs w:val="16"/>
              </w:rPr>
              <w:t>ВЛ</w:t>
            </w:r>
            <w:proofErr w:type="gramEnd"/>
            <w:r w:rsidRPr="000A64B9">
              <w:rPr>
                <w:sz w:val="16"/>
                <w:szCs w:val="16"/>
              </w:rPr>
              <w:t>, ВОЛС</w:t>
            </w:r>
            <w:r w:rsidR="00802129">
              <w:rPr>
                <w:sz w:val="16"/>
                <w:szCs w:val="16"/>
              </w:rPr>
              <w:t xml:space="preserve"> и КЭ</w:t>
            </w:r>
          </w:p>
        </w:tc>
        <w:tc>
          <w:tcPr>
            <w:tcW w:w="1132" w:type="dxa"/>
            <w:vAlign w:val="center"/>
          </w:tcPr>
          <w:p w14:paraId="36213B7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км</w:t>
            </w:r>
          </w:p>
        </w:tc>
        <w:tc>
          <w:tcPr>
            <w:tcW w:w="1152" w:type="dxa"/>
            <w:vAlign w:val="center"/>
          </w:tcPr>
          <w:p w14:paraId="33F3A88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11651A32" w14:textId="77777777" w:rsidTr="00AB690F">
        <w:trPr>
          <w:jc w:val="center"/>
        </w:trPr>
        <w:tc>
          <w:tcPr>
            <w:tcW w:w="0" w:type="auto"/>
            <w:vAlign w:val="center"/>
          </w:tcPr>
          <w:p w14:paraId="74B0016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X8</w:t>
            </w:r>
          </w:p>
        </w:tc>
        <w:tc>
          <w:tcPr>
            <w:tcW w:w="6817" w:type="dxa"/>
            <w:vAlign w:val="center"/>
          </w:tcPr>
          <w:p w14:paraId="1F3320C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 xml:space="preserve">Количество изменений технического задания на </w:t>
            </w:r>
            <w:r>
              <w:rPr>
                <w:sz w:val="16"/>
                <w:szCs w:val="16"/>
              </w:rPr>
              <w:t>инженерные изыскания</w:t>
            </w:r>
            <w:r w:rsidRPr="0027024E">
              <w:rPr>
                <w:sz w:val="16"/>
                <w:szCs w:val="16"/>
              </w:rPr>
              <w:t xml:space="preserve"> </w:t>
            </w:r>
            <w:r w:rsidRPr="000A64B9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автодорогам</w:t>
            </w:r>
          </w:p>
        </w:tc>
        <w:tc>
          <w:tcPr>
            <w:tcW w:w="1132" w:type="dxa"/>
            <w:vAlign w:val="center"/>
          </w:tcPr>
          <w:p w14:paraId="077CD05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1152" w:type="dxa"/>
            <w:vAlign w:val="center"/>
          </w:tcPr>
          <w:p w14:paraId="5A51DBA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31D46F45" w14:textId="77777777" w:rsidTr="00AB690F">
        <w:trPr>
          <w:jc w:val="center"/>
        </w:trPr>
        <w:tc>
          <w:tcPr>
            <w:tcW w:w="0" w:type="auto"/>
            <w:vAlign w:val="center"/>
          </w:tcPr>
          <w:p w14:paraId="6EAAB94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X9</w:t>
            </w:r>
          </w:p>
        </w:tc>
        <w:tc>
          <w:tcPr>
            <w:tcW w:w="6817" w:type="dxa"/>
            <w:vAlign w:val="center"/>
          </w:tcPr>
          <w:p w14:paraId="269356E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 xml:space="preserve">Количество изменений технического задания на </w:t>
            </w:r>
            <w:r>
              <w:rPr>
                <w:sz w:val="16"/>
                <w:szCs w:val="16"/>
              </w:rPr>
              <w:t>инженерные изыскания</w:t>
            </w:r>
            <w:r w:rsidRPr="0027024E">
              <w:rPr>
                <w:sz w:val="16"/>
                <w:szCs w:val="16"/>
              </w:rPr>
              <w:t xml:space="preserve"> </w:t>
            </w:r>
            <w:r w:rsidRPr="000A64B9">
              <w:rPr>
                <w:sz w:val="16"/>
                <w:szCs w:val="16"/>
              </w:rPr>
              <w:t xml:space="preserve">по </w:t>
            </w:r>
            <w:r>
              <w:rPr>
                <w:sz w:val="16"/>
                <w:szCs w:val="16"/>
              </w:rPr>
              <w:t>инженерной подготовке</w:t>
            </w:r>
          </w:p>
        </w:tc>
        <w:tc>
          <w:tcPr>
            <w:tcW w:w="1132" w:type="dxa"/>
            <w:vAlign w:val="center"/>
          </w:tcPr>
          <w:p w14:paraId="7D78A71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1152" w:type="dxa"/>
            <w:vAlign w:val="center"/>
          </w:tcPr>
          <w:p w14:paraId="18AFF847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26A3A3E3" w14:textId="77777777" w:rsidTr="00AB690F">
        <w:trPr>
          <w:jc w:val="center"/>
        </w:trPr>
        <w:tc>
          <w:tcPr>
            <w:tcW w:w="0" w:type="auto"/>
            <w:vAlign w:val="center"/>
          </w:tcPr>
          <w:p w14:paraId="3DBD7BB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X10</w:t>
            </w:r>
          </w:p>
        </w:tc>
        <w:tc>
          <w:tcPr>
            <w:tcW w:w="6817" w:type="dxa"/>
            <w:vAlign w:val="center"/>
          </w:tcPr>
          <w:p w14:paraId="2940DB0D" w14:textId="7DBC6A92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 xml:space="preserve">Количество изменений </w:t>
            </w:r>
            <w:r w:rsidRPr="002B2FD5">
              <w:rPr>
                <w:sz w:val="16"/>
                <w:szCs w:val="16"/>
              </w:rPr>
              <w:t xml:space="preserve">технического задания на </w:t>
            </w:r>
            <w:r>
              <w:rPr>
                <w:sz w:val="16"/>
                <w:szCs w:val="16"/>
              </w:rPr>
              <w:t>инженерные изыскания</w:t>
            </w:r>
            <w:r w:rsidRPr="002B2FD5">
              <w:rPr>
                <w:sz w:val="16"/>
                <w:szCs w:val="16"/>
              </w:rPr>
              <w:t xml:space="preserve"> </w:t>
            </w:r>
            <w:r w:rsidRPr="000A64B9">
              <w:rPr>
                <w:sz w:val="16"/>
                <w:szCs w:val="16"/>
              </w:rPr>
              <w:t xml:space="preserve">по </w:t>
            </w:r>
            <w:proofErr w:type="gramStart"/>
            <w:r w:rsidRPr="000A64B9">
              <w:rPr>
                <w:sz w:val="16"/>
                <w:szCs w:val="16"/>
              </w:rPr>
              <w:t>ВЛ</w:t>
            </w:r>
            <w:proofErr w:type="gramEnd"/>
            <w:r w:rsidRPr="000A64B9">
              <w:rPr>
                <w:sz w:val="16"/>
                <w:szCs w:val="16"/>
              </w:rPr>
              <w:t>, ВОЛС</w:t>
            </w:r>
            <w:r w:rsidR="00802129">
              <w:rPr>
                <w:sz w:val="16"/>
                <w:szCs w:val="16"/>
              </w:rPr>
              <w:t xml:space="preserve"> и</w:t>
            </w:r>
            <w:r w:rsidR="00F17FA2">
              <w:rPr>
                <w:sz w:val="16"/>
                <w:szCs w:val="16"/>
              </w:rPr>
              <w:t xml:space="preserve"> КЭ</w:t>
            </w:r>
          </w:p>
        </w:tc>
        <w:tc>
          <w:tcPr>
            <w:tcW w:w="1132" w:type="dxa"/>
            <w:vAlign w:val="center"/>
          </w:tcPr>
          <w:p w14:paraId="38204FF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1152" w:type="dxa"/>
            <w:vAlign w:val="center"/>
          </w:tcPr>
          <w:p w14:paraId="4AA7E90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565B6D23" w14:textId="77777777" w:rsidTr="00AB690F">
        <w:trPr>
          <w:jc w:val="center"/>
        </w:trPr>
        <w:tc>
          <w:tcPr>
            <w:tcW w:w="0" w:type="auto"/>
            <w:vAlign w:val="center"/>
          </w:tcPr>
          <w:p w14:paraId="6ED2F5F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X11</w:t>
            </w:r>
          </w:p>
        </w:tc>
        <w:tc>
          <w:tcPr>
            <w:tcW w:w="6817" w:type="dxa"/>
            <w:vAlign w:val="center"/>
          </w:tcPr>
          <w:p w14:paraId="2E33991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Опыт исполнителей</w:t>
            </w:r>
          </w:p>
        </w:tc>
        <w:tc>
          <w:tcPr>
            <w:tcW w:w="1132" w:type="dxa"/>
            <w:vAlign w:val="center"/>
          </w:tcPr>
          <w:p w14:paraId="0C83F6D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уровень</w:t>
            </w:r>
          </w:p>
        </w:tc>
        <w:tc>
          <w:tcPr>
            <w:tcW w:w="1152" w:type="dxa"/>
            <w:vAlign w:val="center"/>
          </w:tcPr>
          <w:p w14:paraId="3DA0A15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55CC2D0A" w14:textId="77777777" w:rsidTr="00AB690F">
        <w:trPr>
          <w:jc w:val="center"/>
        </w:trPr>
        <w:tc>
          <w:tcPr>
            <w:tcW w:w="0" w:type="auto"/>
            <w:vAlign w:val="center"/>
          </w:tcPr>
          <w:p w14:paraId="0C76B75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X12</w:t>
            </w:r>
          </w:p>
        </w:tc>
        <w:tc>
          <w:tcPr>
            <w:tcW w:w="6817" w:type="dxa"/>
            <w:vAlign w:val="center"/>
          </w:tcPr>
          <w:p w14:paraId="4163BC4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Количество специалистов</w:t>
            </w:r>
          </w:p>
        </w:tc>
        <w:tc>
          <w:tcPr>
            <w:tcW w:w="1132" w:type="dxa"/>
            <w:vAlign w:val="center"/>
          </w:tcPr>
          <w:p w14:paraId="2A3BA4F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шт.</w:t>
            </w:r>
          </w:p>
        </w:tc>
        <w:tc>
          <w:tcPr>
            <w:tcW w:w="1152" w:type="dxa"/>
            <w:vAlign w:val="center"/>
          </w:tcPr>
          <w:p w14:paraId="4D33C2F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Независимая</w:t>
            </w:r>
          </w:p>
        </w:tc>
      </w:tr>
      <w:tr w:rsidR="008E6B7F" w:rsidRPr="0027024E" w14:paraId="7035D79E" w14:textId="77777777" w:rsidTr="00AB690F">
        <w:trPr>
          <w:jc w:val="center"/>
        </w:trPr>
        <w:tc>
          <w:tcPr>
            <w:tcW w:w="0" w:type="auto"/>
            <w:vAlign w:val="center"/>
          </w:tcPr>
          <w:p w14:paraId="14E8BD4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y</w:t>
            </w:r>
          </w:p>
        </w:tc>
        <w:tc>
          <w:tcPr>
            <w:tcW w:w="6817" w:type="dxa"/>
            <w:vAlign w:val="center"/>
          </w:tcPr>
          <w:p w14:paraId="3FB18B02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Трудозатраты по проекту</w:t>
            </w:r>
          </w:p>
        </w:tc>
        <w:tc>
          <w:tcPr>
            <w:tcW w:w="1132" w:type="dxa"/>
            <w:vAlign w:val="center"/>
          </w:tcPr>
          <w:p w14:paraId="192E932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человек/день</w:t>
            </w:r>
          </w:p>
        </w:tc>
        <w:tc>
          <w:tcPr>
            <w:tcW w:w="1152" w:type="dxa"/>
            <w:vAlign w:val="center"/>
          </w:tcPr>
          <w:p w14:paraId="2ACF5D2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2B2FD5">
              <w:rPr>
                <w:sz w:val="16"/>
                <w:szCs w:val="16"/>
              </w:rPr>
              <w:t>Целевая</w:t>
            </w:r>
          </w:p>
        </w:tc>
      </w:tr>
    </w:tbl>
    <w:p w14:paraId="1E57637F" w14:textId="77777777" w:rsidR="007F64AC" w:rsidRDefault="007F64AC"/>
    <w:p w14:paraId="36712D00" w14:textId="77777777" w:rsidR="008E6B7F" w:rsidRDefault="008E6B7F" w:rsidP="00827431">
      <w:pPr>
        <w:spacing w:after="120" w:line="228" w:lineRule="auto"/>
        <w:jc w:val="center"/>
        <w:sectPr w:rsidR="008E6B7F" w:rsidSect="008E6B7F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0F4967CE" w14:textId="5898275C" w:rsidR="008E6B7F" w:rsidRDefault="008E6B7F" w:rsidP="007F64AC">
      <w:pPr>
        <w:pStyle w:val="a3"/>
      </w:pPr>
      <w:r w:rsidRPr="000A64B9">
        <w:lastRenderedPageBreak/>
        <w:t xml:space="preserve">Для преобразования признаков к единому масштабу без искажения распределения была выполнена нормализация наборов данных с преобразованием значений признаков с использованием скалярного параметра </w:t>
      </w:r>
      <w:proofErr w:type="spellStart"/>
      <w:r w:rsidRPr="000A64B9">
        <w:t>MinMax</w:t>
      </w:r>
      <w:proofErr w:type="spellEnd"/>
      <w:r w:rsidRPr="000A64B9">
        <w:t xml:space="preserve"> в масштаб, который находится от 0 до 1. Нормализация также улучшает </w:t>
      </w:r>
      <w:r w:rsidRPr="00820AA7">
        <w:t>скорость и устойчивость сходимости градиентных методов оптимизации</w:t>
      </w:r>
      <w:r w:rsidRPr="000A64B9">
        <w:t xml:space="preserve">, </w:t>
      </w:r>
      <w:r w:rsidRPr="00A1211C">
        <w:t xml:space="preserve">стабильность и обобщающую способность </w:t>
      </w:r>
      <w:proofErr w:type="spellStart"/>
      <w:r w:rsidRPr="00A1211C">
        <w:t>регуляризованных</w:t>
      </w:r>
      <w:proofErr w:type="spellEnd"/>
      <w:r w:rsidRPr="00A1211C">
        <w:t xml:space="preserve"> моделей</w:t>
      </w:r>
      <w:r>
        <w:t xml:space="preserve"> </w:t>
      </w:r>
      <w:r w:rsidRPr="000A64B9">
        <w:t xml:space="preserve">и качество некоторых алгоритмов (например, методы, основанные на расстояниях, и использующие скалярное произведение) и интерпретируемость коэффициентов. Затем предварительно обработанные наборы данных были разделены на обучающие (тренировочные) и тестовые данные в соотношении </w:t>
      </w:r>
      <w:r>
        <w:t>9</w:t>
      </w:r>
      <w:r w:rsidRPr="000A64B9">
        <w:t>0:</w:t>
      </w:r>
      <w:r>
        <w:t>1</w:t>
      </w:r>
      <w:r w:rsidRPr="000A64B9">
        <w:t>0.</w:t>
      </w:r>
    </w:p>
    <w:p w14:paraId="0E201032" w14:textId="6540519F" w:rsidR="008E6B7F" w:rsidRPr="003804E9" w:rsidRDefault="008E6B7F" w:rsidP="007F64AC">
      <w:pPr>
        <w:pStyle w:val="a3"/>
      </w:pPr>
      <w:proofErr w:type="gramStart"/>
      <w:r w:rsidRPr="00F03076">
        <w:t xml:space="preserve">В исследовании были использованы ансамблевые методы </w:t>
      </w:r>
      <w:proofErr w:type="spellStart"/>
      <w:r w:rsidRPr="00F03076">
        <w:t>stacking</w:t>
      </w:r>
      <w:proofErr w:type="spellEnd"/>
      <w:r w:rsidRPr="00F03076">
        <w:t xml:space="preserve"> </w:t>
      </w:r>
      <w:proofErr w:type="spellStart"/>
      <w:r w:rsidRPr="00F03076">
        <w:t>ensemble</w:t>
      </w:r>
      <w:proofErr w:type="spellEnd"/>
      <w:r w:rsidRPr="00F03076">
        <w:t xml:space="preserve"> и </w:t>
      </w:r>
      <w:proofErr w:type="spellStart"/>
      <w:r w:rsidRPr="00F03076">
        <w:t>voting</w:t>
      </w:r>
      <w:proofErr w:type="spellEnd"/>
      <w:r w:rsidRPr="00F03076">
        <w:t xml:space="preserve"> </w:t>
      </w:r>
      <w:proofErr w:type="spellStart"/>
      <w:r w:rsidRPr="00F03076">
        <w:t>ensemble</w:t>
      </w:r>
      <w:proofErr w:type="spellEnd"/>
      <w:r w:rsidRPr="00F03076">
        <w:t>, включающих различное количество базовых моделей</w:t>
      </w:r>
      <w:r>
        <w:t>, а также</w:t>
      </w:r>
      <w:r w:rsidRPr="00F03076">
        <w:t xml:space="preserve"> </w:t>
      </w:r>
      <w:r>
        <w:t xml:space="preserve">одиночные </w:t>
      </w:r>
      <w:r w:rsidRPr="00F03076">
        <w:t xml:space="preserve">методы машинного обучения, которые ранее были применены у других авторов исследований прогнозирования трудозатрат в проектах строительной отрасли или  разработки программного обеспечения: полиномиальная регрессия, методы </w:t>
      </w:r>
      <w:proofErr w:type="spellStart"/>
      <w:r w:rsidRPr="007333DE">
        <w:t>r</w:t>
      </w:r>
      <w:r w:rsidRPr="00F03076">
        <w:t>idgeCV</w:t>
      </w:r>
      <w:proofErr w:type="spellEnd"/>
      <w:r w:rsidRPr="00F03076">
        <w:t xml:space="preserve">, </w:t>
      </w:r>
      <w:proofErr w:type="spellStart"/>
      <w:r w:rsidRPr="007333DE">
        <w:t>s</w:t>
      </w:r>
      <w:r w:rsidRPr="00F03076">
        <w:t>upport</w:t>
      </w:r>
      <w:proofErr w:type="spellEnd"/>
      <w:r w:rsidRPr="00F03076">
        <w:t xml:space="preserve"> </w:t>
      </w:r>
      <w:proofErr w:type="spellStart"/>
      <w:r w:rsidRPr="00F03076">
        <w:t>vector</w:t>
      </w:r>
      <w:proofErr w:type="spellEnd"/>
      <w:r w:rsidRPr="00F03076">
        <w:t xml:space="preserve"> </w:t>
      </w:r>
      <w:proofErr w:type="spellStart"/>
      <w:r w:rsidRPr="00F03076">
        <w:t>regression</w:t>
      </w:r>
      <w:proofErr w:type="spellEnd"/>
      <w:r w:rsidRPr="00F03076">
        <w:t xml:space="preserve"> (SVR), </w:t>
      </w:r>
      <w:proofErr w:type="spellStart"/>
      <w:r w:rsidRPr="007333DE">
        <w:t>r</w:t>
      </w:r>
      <w:r w:rsidRPr="00F03076">
        <w:t>andom</w:t>
      </w:r>
      <w:proofErr w:type="spellEnd"/>
      <w:r w:rsidRPr="00F03076">
        <w:t xml:space="preserve"> </w:t>
      </w:r>
      <w:proofErr w:type="spellStart"/>
      <w:r w:rsidRPr="00F03076">
        <w:t>forest</w:t>
      </w:r>
      <w:proofErr w:type="spellEnd"/>
      <w:r w:rsidRPr="00F03076">
        <w:t xml:space="preserve"> (RF), </w:t>
      </w:r>
      <w:r w:rsidRPr="007333DE">
        <w:t>k</w:t>
      </w:r>
      <w:r w:rsidRPr="00F03076">
        <w:t>-</w:t>
      </w:r>
      <w:proofErr w:type="spellStart"/>
      <w:r w:rsidRPr="007333DE">
        <w:t>n</w:t>
      </w:r>
      <w:r w:rsidRPr="00F03076">
        <w:t>earest</w:t>
      </w:r>
      <w:proofErr w:type="spellEnd"/>
      <w:r w:rsidRPr="00F03076">
        <w:t xml:space="preserve"> </w:t>
      </w:r>
      <w:proofErr w:type="spellStart"/>
      <w:r w:rsidRPr="007333DE">
        <w:t>n</w:t>
      </w:r>
      <w:r w:rsidRPr="00F03076">
        <w:t>eighboring</w:t>
      </w:r>
      <w:proofErr w:type="spellEnd"/>
      <w:r w:rsidRPr="00F03076">
        <w:t xml:space="preserve"> (KNN), </w:t>
      </w:r>
      <w:proofErr w:type="spellStart"/>
      <w:r w:rsidRPr="007333DE">
        <w:t>g</w:t>
      </w:r>
      <w:r w:rsidRPr="00F03076">
        <w:t>radient</w:t>
      </w:r>
      <w:proofErr w:type="spellEnd"/>
      <w:r w:rsidRPr="00F03076">
        <w:t xml:space="preserve"> </w:t>
      </w:r>
      <w:proofErr w:type="spellStart"/>
      <w:r w:rsidRPr="00F03076">
        <w:t>boosting</w:t>
      </w:r>
      <w:proofErr w:type="spellEnd"/>
      <w:r w:rsidRPr="00F03076">
        <w:t xml:space="preserve"> </w:t>
      </w:r>
      <w:proofErr w:type="spellStart"/>
      <w:r w:rsidRPr="00F03076">
        <w:t>trees</w:t>
      </w:r>
      <w:proofErr w:type="spellEnd"/>
      <w:r w:rsidRPr="00F03076">
        <w:t xml:space="preserve"> (GBT), </w:t>
      </w:r>
      <w:proofErr w:type="spellStart"/>
      <w:r w:rsidRPr="00F03076">
        <w:t>eXtreme</w:t>
      </w:r>
      <w:proofErr w:type="spellEnd"/>
      <w:r w:rsidRPr="00F03076">
        <w:t xml:space="preserve"> </w:t>
      </w:r>
      <w:proofErr w:type="spellStart"/>
      <w:r w:rsidRPr="007333DE">
        <w:t>g</w:t>
      </w:r>
      <w:r w:rsidRPr="00F03076">
        <w:t>radient</w:t>
      </w:r>
      <w:proofErr w:type="spellEnd"/>
      <w:proofErr w:type="gramEnd"/>
      <w:r w:rsidRPr="00F03076">
        <w:t xml:space="preserve"> </w:t>
      </w:r>
      <w:proofErr w:type="spellStart"/>
      <w:r w:rsidRPr="007333DE">
        <w:t>b</w:t>
      </w:r>
      <w:r w:rsidRPr="00F03076">
        <w:t>oosting</w:t>
      </w:r>
      <w:proofErr w:type="spellEnd"/>
      <w:r w:rsidRPr="00F03076">
        <w:t xml:space="preserve"> (</w:t>
      </w:r>
      <w:proofErr w:type="spellStart"/>
      <w:r w:rsidRPr="00F03076">
        <w:t>XGBoost</w:t>
      </w:r>
      <w:proofErr w:type="spellEnd"/>
      <w:r w:rsidRPr="00F03076">
        <w:t xml:space="preserve">), </w:t>
      </w:r>
      <w:proofErr w:type="spellStart"/>
      <w:r w:rsidRPr="007333DE">
        <w:t>l</w:t>
      </w:r>
      <w:r w:rsidRPr="00F03076">
        <w:t>ight</w:t>
      </w:r>
      <w:proofErr w:type="spellEnd"/>
      <w:r w:rsidRPr="00F03076">
        <w:t xml:space="preserve"> </w:t>
      </w:r>
      <w:proofErr w:type="spellStart"/>
      <w:r w:rsidRPr="007333DE">
        <w:t>g</w:t>
      </w:r>
      <w:r w:rsidRPr="00F03076">
        <w:t>radient</w:t>
      </w:r>
      <w:proofErr w:type="spellEnd"/>
      <w:r w:rsidRPr="00F03076">
        <w:t xml:space="preserve"> </w:t>
      </w:r>
      <w:proofErr w:type="spellStart"/>
      <w:r w:rsidRPr="007333DE">
        <w:t>b</w:t>
      </w:r>
      <w:r w:rsidRPr="00F03076">
        <w:t>oosting</w:t>
      </w:r>
      <w:proofErr w:type="spellEnd"/>
      <w:r w:rsidRPr="00F03076">
        <w:t xml:space="preserve"> </w:t>
      </w:r>
      <w:proofErr w:type="spellStart"/>
      <w:r w:rsidRPr="007333DE">
        <w:t>m</w:t>
      </w:r>
      <w:r w:rsidRPr="00F03076">
        <w:t>achine</w:t>
      </w:r>
      <w:proofErr w:type="spellEnd"/>
      <w:r w:rsidRPr="00F03076">
        <w:t xml:space="preserve"> (</w:t>
      </w:r>
      <w:proofErr w:type="spellStart"/>
      <w:r w:rsidRPr="00F03076">
        <w:t>LightGBM</w:t>
      </w:r>
      <w:proofErr w:type="spellEnd"/>
      <w:r w:rsidRPr="00F03076">
        <w:t xml:space="preserve">), </w:t>
      </w:r>
      <w:proofErr w:type="spellStart"/>
      <w:r w:rsidRPr="007333DE">
        <w:t>c</w:t>
      </w:r>
      <w:r w:rsidRPr="00F03076">
        <w:t>ategorical</w:t>
      </w:r>
      <w:proofErr w:type="spellEnd"/>
      <w:r w:rsidRPr="00F03076">
        <w:t xml:space="preserve"> </w:t>
      </w:r>
      <w:proofErr w:type="spellStart"/>
      <w:r w:rsidRPr="007333DE">
        <w:t>b</w:t>
      </w:r>
      <w:r w:rsidRPr="00F03076">
        <w:t>oosting</w:t>
      </w:r>
      <w:proofErr w:type="spellEnd"/>
      <w:r w:rsidRPr="00F03076">
        <w:t xml:space="preserve"> (</w:t>
      </w:r>
      <w:proofErr w:type="spellStart"/>
      <w:r w:rsidRPr="00F03076">
        <w:t>CatBoost</w:t>
      </w:r>
      <w:proofErr w:type="spellEnd"/>
      <w:r w:rsidRPr="00F03076">
        <w:t xml:space="preserve">), </w:t>
      </w:r>
      <w:proofErr w:type="spellStart"/>
      <w:r w:rsidRPr="007333DE">
        <w:t>d</w:t>
      </w:r>
      <w:r w:rsidRPr="00F03076">
        <w:t>ecision</w:t>
      </w:r>
      <w:proofErr w:type="spellEnd"/>
      <w:r w:rsidRPr="00F03076">
        <w:t xml:space="preserve"> </w:t>
      </w:r>
      <w:proofErr w:type="spellStart"/>
      <w:r w:rsidRPr="007333DE">
        <w:t>t</w:t>
      </w:r>
      <w:r w:rsidRPr="00F03076">
        <w:t>rees</w:t>
      </w:r>
      <w:proofErr w:type="spellEnd"/>
      <w:r w:rsidRPr="00F03076">
        <w:t xml:space="preserve"> (DT), </w:t>
      </w:r>
      <w:proofErr w:type="spellStart"/>
      <w:r w:rsidRPr="007333DE">
        <w:t>m</w:t>
      </w:r>
      <w:r w:rsidRPr="00F03076">
        <w:t>ultilayer</w:t>
      </w:r>
      <w:proofErr w:type="spellEnd"/>
      <w:r w:rsidRPr="00F03076">
        <w:t xml:space="preserve"> </w:t>
      </w:r>
      <w:proofErr w:type="spellStart"/>
      <w:r w:rsidRPr="00F03076">
        <w:t>perceptron</w:t>
      </w:r>
      <w:proofErr w:type="spellEnd"/>
      <w:r w:rsidRPr="00F03076">
        <w:t xml:space="preserve"> (MLP), </w:t>
      </w:r>
      <w:proofErr w:type="spellStart"/>
      <w:r w:rsidRPr="007333DE">
        <w:t>e</w:t>
      </w:r>
      <w:r w:rsidRPr="00F03076">
        <w:t>xtra</w:t>
      </w:r>
      <w:proofErr w:type="spellEnd"/>
      <w:r w:rsidRPr="00F03076">
        <w:t xml:space="preserve"> </w:t>
      </w:r>
      <w:proofErr w:type="spellStart"/>
      <w:r w:rsidRPr="007333DE">
        <w:t>t</w:t>
      </w:r>
      <w:r w:rsidRPr="00F03076">
        <w:t>rees</w:t>
      </w:r>
      <w:proofErr w:type="spellEnd"/>
      <w:r w:rsidRPr="00F03076">
        <w:t xml:space="preserve"> </w:t>
      </w:r>
      <w:proofErr w:type="spellStart"/>
      <w:r w:rsidRPr="007333DE">
        <w:t>r</w:t>
      </w:r>
      <w:r w:rsidRPr="00F03076">
        <w:t>egressor</w:t>
      </w:r>
      <w:proofErr w:type="spellEnd"/>
      <w:r w:rsidRPr="00F03076">
        <w:t xml:space="preserve"> (ETR)</w:t>
      </w:r>
      <w:r>
        <w:t>, о</w:t>
      </w:r>
      <w:r w:rsidRPr="00722F8F">
        <w:t>бобщённая регрессионная нейронная сеть</w:t>
      </w:r>
      <w:r w:rsidRPr="007333DE" w:rsidDel="00722F8F">
        <w:t xml:space="preserve"> </w:t>
      </w:r>
      <w:r w:rsidRPr="00F03076">
        <w:t>(GRNN)</w:t>
      </w:r>
      <w:r>
        <w:t xml:space="preserve"> </w:t>
      </w:r>
      <w:r w:rsidRPr="000A64B9">
        <w:t>[4</w:t>
      </w:r>
      <w:r>
        <w:t xml:space="preserve">, </w:t>
      </w:r>
      <w:r w:rsidRPr="000A64B9">
        <w:t>5</w:t>
      </w:r>
      <w:r>
        <w:t>,</w:t>
      </w:r>
      <w:r w:rsidRPr="000A64B9">
        <w:t xml:space="preserve"> </w:t>
      </w:r>
      <w:r>
        <w:t>9</w:t>
      </w:r>
      <w:r w:rsidRPr="00751A00">
        <w:t xml:space="preserve">, </w:t>
      </w:r>
      <w:r>
        <w:t>10</w:t>
      </w:r>
      <w:r w:rsidRPr="000A64B9">
        <w:t>]</w:t>
      </w:r>
      <w:r w:rsidRPr="00F03076">
        <w:t>.</w:t>
      </w:r>
      <w:r w:rsidRPr="000A64B9">
        <w:t xml:space="preserve"> </w:t>
      </w:r>
      <w:proofErr w:type="spellStart"/>
      <w:r w:rsidRPr="00F53325">
        <w:t>Voting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</w:t>
      </w:r>
      <w:proofErr w:type="gramStart"/>
      <w:r w:rsidRPr="00F53325">
        <w:t>представляет из себя</w:t>
      </w:r>
      <w:proofErr w:type="gramEnd"/>
      <w:r w:rsidRPr="00F53325">
        <w:t xml:space="preserve"> ансамблевую модель, которая агрегирует прогнозные результаты базовых моделей, подавае</w:t>
      </w:r>
      <w:r>
        <w:t xml:space="preserve">мых на вход ансамблевой модели, и </w:t>
      </w:r>
      <w:r w:rsidRPr="00F53325">
        <w:t>усредн</w:t>
      </w:r>
      <w:r>
        <w:t>яет</w:t>
      </w:r>
      <w:r w:rsidRPr="00F53325">
        <w:t xml:space="preserve"> результат</w:t>
      </w:r>
      <w:r>
        <w:t>ы</w:t>
      </w:r>
      <w:r w:rsidRPr="00F53325">
        <w:t xml:space="preserve"> каждой базовой модели. </w:t>
      </w:r>
      <w:r w:rsidRPr="003804E9">
        <w:t xml:space="preserve">В исследовании для </w:t>
      </w:r>
      <w:proofErr w:type="spellStart"/>
      <w:r w:rsidRPr="007333DE">
        <w:t>v</w:t>
      </w:r>
      <w:r w:rsidRPr="00F53325">
        <w:t>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3804E9">
        <w:t xml:space="preserve"> были использованы модели в различном количестве от трех до семи, которые индивидуально показали лучшие метрик</w:t>
      </w:r>
      <w:r>
        <w:t>и, полученных в результате экспериментов,</w:t>
      </w:r>
      <w:r w:rsidRPr="003804E9">
        <w:t xml:space="preserve"> из всех моделей</w:t>
      </w:r>
      <w:r>
        <w:t xml:space="preserve">, </w:t>
      </w:r>
      <w:r w:rsidRPr="003804E9">
        <w:t xml:space="preserve">примененных к набору данных. </w:t>
      </w:r>
      <w:proofErr w:type="spellStart"/>
      <w:r w:rsidRPr="00F53325">
        <w:t>Stacking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</w:t>
      </w:r>
      <w:proofErr w:type="gramStart"/>
      <w:r w:rsidRPr="00F53325">
        <w:t>представляет из себя</w:t>
      </w:r>
      <w:proofErr w:type="gramEnd"/>
      <w:r w:rsidRPr="00F53325">
        <w:t xml:space="preserve"> </w:t>
      </w:r>
      <w:r>
        <w:t>метод</w:t>
      </w:r>
      <w:r w:rsidRPr="00F53325">
        <w:t xml:space="preserve">, </w:t>
      </w:r>
      <w:r>
        <w:t>который</w:t>
      </w:r>
      <w:r w:rsidRPr="00F53325">
        <w:t xml:space="preserve"> создаёт новые признаки из предсказаний базовых моделей и обучает мета</w:t>
      </w:r>
      <w:r w:rsidRPr="00F53325">
        <w:rPr>
          <w:rFonts w:ascii="Cambria Math" w:hAnsi="Cambria Math" w:cs="Cambria Math"/>
        </w:rPr>
        <w:t>‑</w:t>
      </w:r>
      <w:r w:rsidRPr="00F53325">
        <w:t>модель на этих предсказаниях</w:t>
      </w:r>
      <w:r>
        <w:t>, таким образом, м</w:t>
      </w:r>
      <w:r w:rsidRPr="00F53325">
        <w:t>ета</w:t>
      </w:r>
      <w:r w:rsidRPr="00F53325">
        <w:rPr>
          <w:rFonts w:ascii="Cambria Math" w:hAnsi="Cambria Math" w:cs="Cambria Math"/>
        </w:rPr>
        <w:t>‑</w:t>
      </w:r>
      <w:r w:rsidRPr="00F53325">
        <w:t xml:space="preserve">модель учится комбинировать сильные стороны базовых моделей, повышая качество прогнозных результатов. </w:t>
      </w:r>
      <w:proofErr w:type="gramStart"/>
      <w:r w:rsidRPr="00F53325">
        <w:t xml:space="preserve">В качестве регрессионной мета-модели в ансамблевом методе </w:t>
      </w:r>
      <w:proofErr w:type="spellStart"/>
      <w:r w:rsidRPr="00F53325">
        <w:t>stacking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использована модель по умолчанию </w:t>
      </w:r>
      <w:proofErr w:type="spellStart"/>
      <w:r w:rsidRPr="00F53325">
        <w:t>RidgeCV</w:t>
      </w:r>
      <w:proofErr w:type="spellEnd"/>
      <w:r w:rsidRPr="00F53325">
        <w:t>.</w:t>
      </w:r>
      <w:proofErr w:type="gramEnd"/>
      <w:r w:rsidRPr="000A64B9">
        <w:t xml:space="preserve"> </w:t>
      </w:r>
      <w:r w:rsidRPr="003804E9">
        <w:t xml:space="preserve">В исследовании для </w:t>
      </w:r>
      <w:proofErr w:type="spellStart"/>
      <w:r w:rsidRPr="00F53325">
        <w:t>stacking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3804E9">
        <w:t xml:space="preserve"> были использованы модели в различном количестве от трех до восьми, которые также индивидуально показали лучшие </w:t>
      </w:r>
      <w:r w:rsidRPr="003804E9">
        <w:lastRenderedPageBreak/>
        <w:t>метрик</w:t>
      </w:r>
      <w:r>
        <w:t>и</w:t>
      </w:r>
      <w:r w:rsidRPr="003804E9">
        <w:t xml:space="preserve"> из всех моделей</w:t>
      </w:r>
      <w:r>
        <w:t xml:space="preserve">, </w:t>
      </w:r>
      <w:r w:rsidRPr="003804E9">
        <w:t>примененных к набору данных.</w:t>
      </w:r>
    </w:p>
    <w:p w14:paraId="7F1A1724" w14:textId="77777777" w:rsidR="008E6B7F" w:rsidRPr="000410F8" w:rsidRDefault="008E6B7F" w:rsidP="007F64AC">
      <w:pPr>
        <w:pStyle w:val="a3"/>
        <w:rPr>
          <w:szCs w:val="28"/>
        </w:rPr>
      </w:pPr>
      <w:r w:rsidRPr="000410F8">
        <w:rPr>
          <w:szCs w:val="28"/>
        </w:rPr>
        <w:t xml:space="preserve">Для оценки </w:t>
      </w:r>
      <w:r>
        <w:rPr>
          <w:szCs w:val="28"/>
        </w:rPr>
        <w:t xml:space="preserve">эффективности и сравнения </w:t>
      </w:r>
      <w:r w:rsidRPr="000410F8">
        <w:rPr>
          <w:szCs w:val="28"/>
        </w:rPr>
        <w:t xml:space="preserve">методов </w:t>
      </w:r>
      <w:r>
        <w:rPr>
          <w:szCs w:val="28"/>
        </w:rPr>
        <w:t xml:space="preserve">между собой </w:t>
      </w:r>
      <w:r w:rsidRPr="000410F8">
        <w:rPr>
          <w:szCs w:val="28"/>
        </w:rPr>
        <w:t xml:space="preserve">были использованы следующие оценочные метрики для возможности идентификации </w:t>
      </w:r>
      <w:r w:rsidRPr="007333DE">
        <w:rPr>
          <w:szCs w:val="28"/>
        </w:rPr>
        <w:t>их</w:t>
      </w:r>
      <w:r w:rsidRPr="000410F8">
        <w:rPr>
          <w:szCs w:val="28"/>
        </w:rPr>
        <w:t xml:space="preserve"> эффективности и сравнения между собой: средняя абсолютная ошибка (MAE), коэффициент детерминации (R</w:t>
      </w:r>
      <w:r w:rsidRPr="007333DE">
        <w:rPr>
          <w:szCs w:val="28"/>
        </w:rPr>
        <w:t>2</w:t>
      </w:r>
      <w:r w:rsidRPr="000410F8">
        <w:rPr>
          <w:szCs w:val="28"/>
        </w:rPr>
        <w:t>), средняя величина относительной ошибки (MMRE), медианная величина относительной погрешности (</w:t>
      </w:r>
      <w:proofErr w:type="spellStart"/>
      <w:r w:rsidRPr="000410F8">
        <w:rPr>
          <w:szCs w:val="28"/>
        </w:rPr>
        <w:t>MdMRE</w:t>
      </w:r>
      <w:proofErr w:type="spellEnd"/>
      <w:r w:rsidRPr="000410F8">
        <w:rPr>
          <w:szCs w:val="28"/>
        </w:rPr>
        <w:t>), точность прогнозирования (</w:t>
      </w:r>
      <w:proofErr w:type="spellStart"/>
      <w:r w:rsidRPr="000410F8">
        <w:rPr>
          <w:szCs w:val="28"/>
        </w:rPr>
        <w:t>Pred</w:t>
      </w:r>
      <w:proofErr w:type="spellEnd"/>
      <w:r w:rsidRPr="000410F8">
        <w:rPr>
          <w:szCs w:val="28"/>
        </w:rPr>
        <w:t>(25)), сумма остатков квадратов (SSR). Указанный набор метрик образует сбалансированную систему для оценки регрессионных моделей, покрывая различные аспекты ошибок и качества модели.</w:t>
      </w:r>
      <w:r w:rsidRPr="000A64B9">
        <w:rPr>
          <w:szCs w:val="28"/>
        </w:rPr>
        <w:t xml:space="preserve"> </w:t>
      </w:r>
      <w:r w:rsidRPr="000410F8">
        <w:rPr>
          <w:szCs w:val="28"/>
        </w:rPr>
        <w:t xml:space="preserve">Также, были рассчитаны </w:t>
      </w:r>
      <w:r>
        <w:rPr>
          <w:szCs w:val="28"/>
        </w:rPr>
        <w:t>метрики</w:t>
      </w:r>
      <w:r w:rsidRPr="000410F8">
        <w:rPr>
          <w:szCs w:val="28"/>
        </w:rPr>
        <w:t xml:space="preserve"> с помощью кросс-</w:t>
      </w:r>
      <w:proofErr w:type="spellStart"/>
      <w:r w:rsidRPr="000410F8">
        <w:rPr>
          <w:szCs w:val="28"/>
        </w:rPr>
        <w:t>валидации</w:t>
      </w:r>
      <w:proofErr w:type="spellEnd"/>
      <w:r w:rsidRPr="000410F8">
        <w:rPr>
          <w:szCs w:val="28"/>
        </w:rPr>
        <w:t xml:space="preserve"> (с 5 K-</w:t>
      </w:r>
      <w:proofErr w:type="spellStart"/>
      <w:r w:rsidRPr="000410F8">
        <w:rPr>
          <w:szCs w:val="28"/>
        </w:rPr>
        <w:t>Fold</w:t>
      </w:r>
      <w:proofErr w:type="spellEnd"/>
      <w:r w:rsidRPr="000410F8">
        <w:rPr>
          <w:szCs w:val="28"/>
        </w:rPr>
        <w:t>), такие как, стандартное отклонение модели (</w:t>
      </w:r>
      <w:proofErr w:type="spellStart"/>
      <w:r w:rsidRPr="007333DE">
        <w:rPr>
          <w:szCs w:val="28"/>
        </w:rPr>
        <w:t>s</w:t>
      </w:r>
      <w:r w:rsidRPr="000410F8">
        <w:rPr>
          <w:szCs w:val="28"/>
        </w:rPr>
        <w:t>tandard</w:t>
      </w:r>
      <w:proofErr w:type="spellEnd"/>
      <w:r w:rsidRPr="000410F8">
        <w:rPr>
          <w:szCs w:val="28"/>
        </w:rPr>
        <w:t xml:space="preserve"> </w:t>
      </w:r>
      <w:proofErr w:type="spellStart"/>
      <w:r w:rsidRPr="007333DE">
        <w:rPr>
          <w:szCs w:val="28"/>
        </w:rPr>
        <w:t>d</w:t>
      </w:r>
      <w:r w:rsidRPr="000410F8">
        <w:rPr>
          <w:szCs w:val="28"/>
        </w:rPr>
        <w:t>eviation</w:t>
      </w:r>
      <w:proofErr w:type="spellEnd"/>
      <w:r w:rsidRPr="000410F8">
        <w:rPr>
          <w:szCs w:val="28"/>
        </w:rPr>
        <w:t xml:space="preserve"> (</w:t>
      </w:r>
      <w:proofErr w:type="spellStart"/>
      <w:r w:rsidRPr="000410F8">
        <w:rPr>
          <w:szCs w:val="28"/>
        </w:rPr>
        <w:t>StdDev</w:t>
      </w:r>
      <w:proofErr w:type="spellEnd"/>
      <w:r w:rsidRPr="000410F8">
        <w:rPr>
          <w:szCs w:val="28"/>
        </w:rPr>
        <w:t>)) и коэффициент вариации (</w:t>
      </w:r>
      <w:proofErr w:type="spellStart"/>
      <w:r w:rsidRPr="007333DE">
        <w:rPr>
          <w:szCs w:val="28"/>
        </w:rPr>
        <w:t>c</w:t>
      </w:r>
      <w:r w:rsidRPr="000410F8">
        <w:rPr>
          <w:szCs w:val="28"/>
        </w:rPr>
        <w:t>oefficient</w:t>
      </w:r>
      <w:proofErr w:type="spellEnd"/>
      <w:r w:rsidRPr="000410F8">
        <w:rPr>
          <w:szCs w:val="28"/>
        </w:rPr>
        <w:t xml:space="preserve"> </w:t>
      </w:r>
      <w:proofErr w:type="spellStart"/>
      <w:r w:rsidRPr="000410F8">
        <w:rPr>
          <w:szCs w:val="28"/>
        </w:rPr>
        <w:t>of</w:t>
      </w:r>
      <w:proofErr w:type="spellEnd"/>
      <w:r w:rsidRPr="000410F8">
        <w:rPr>
          <w:szCs w:val="28"/>
        </w:rPr>
        <w:t xml:space="preserve"> </w:t>
      </w:r>
      <w:proofErr w:type="spellStart"/>
      <w:r w:rsidRPr="007333DE">
        <w:rPr>
          <w:szCs w:val="28"/>
        </w:rPr>
        <w:t>v</w:t>
      </w:r>
      <w:r w:rsidRPr="000410F8">
        <w:rPr>
          <w:szCs w:val="28"/>
        </w:rPr>
        <w:t>ariation</w:t>
      </w:r>
      <w:proofErr w:type="spellEnd"/>
      <w:r w:rsidRPr="000410F8">
        <w:rPr>
          <w:szCs w:val="28"/>
        </w:rPr>
        <w:t xml:space="preserve"> (CV)), которые дают информацию об устойчивости и надежности прогнозов модели.</w:t>
      </w:r>
    </w:p>
    <w:p w14:paraId="26F6BD23" w14:textId="50F865A0" w:rsidR="008E6B7F" w:rsidRPr="00827431" w:rsidRDefault="00827431" w:rsidP="007F64AC">
      <w:pPr>
        <w:pStyle w:val="1"/>
      </w:pPr>
      <w:r w:rsidRPr="00827431">
        <w:t>Эксперименты и оценка результатов</w:t>
      </w:r>
    </w:p>
    <w:p w14:paraId="62C2A155" w14:textId="07655B1A" w:rsidR="008E6B7F" w:rsidRDefault="008E6B7F" w:rsidP="007F64AC">
      <w:pPr>
        <w:pStyle w:val="a3"/>
      </w:pPr>
      <w:r w:rsidRPr="00F53325">
        <w:t>В табл</w:t>
      </w:r>
      <w:r w:rsidR="007F64AC">
        <w:t>.</w:t>
      </w:r>
      <w:r w:rsidRPr="00F53325">
        <w:t xml:space="preserve"> </w:t>
      </w:r>
      <w:r>
        <w:t>4</w:t>
      </w:r>
      <w:r w:rsidR="007F64AC">
        <w:t>–</w:t>
      </w:r>
      <w:r>
        <w:t>6</w:t>
      </w:r>
      <w:r w:rsidRPr="00F53325">
        <w:t xml:space="preserve"> представлены метрики</w:t>
      </w:r>
      <w:r>
        <w:t>, полученные в</w:t>
      </w:r>
      <w:r w:rsidRPr="00F53325">
        <w:t xml:space="preserve"> результат</w:t>
      </w:r>
      <w:r>
        <w:t>е</w:t>
      </w:r>
      <w:r w:rsidRPr="00F53325">
        <w:t xml:space="preserve"> применения прогнозирующих моделей к тестов</w:t>
      </w:r>
      <w:r>
        <w:t>ому</w:t>
      </w:r>
      <w:r w:rsidRPr="00F53325">
        <w:t xml:space="preserve"> набору данных по проектам автомобильных дорог</w:t>
      </w:r>
      <w:r>
        <w:t>,</w:t>
      </w:r>
      <w:r w:rsidRPr="00F53325">
        <w:t xml:space="preserve"> инженерной подготовки</w:t>
      </w:r>
      <w:r>
        <w:t>, а также общего проекта, с трудозатратами отдела автомобильных дорог, отдела генеральных планов и отдела землеустройства, соответственно.</w:t>
      </w:r>
      <w:r w:rsidRPr="00F53325">
        <w:t xml:space="preserve"> </w:t>
      </w:r>
      <w:r>
        <w:t xml:space="preserve">Ключевыми метриками для оценки моделей являются </w:t>
      </w:r>
      <w:r w:rsidRPr="000410F8">
        <w:t>коэффициент детерминации (R</w:t>
      </w:r>
      <w:r w:rsidRPr="007333DE">
        <w:t>2</w:t>
      </w:r>
      <w:r w:rsidRPr="000410F8">
        <w:t>)</w:t>
      </w:r>
      <w:r>
        <w:t xml:space="preserve"> и </w:t>
      </w:r>
      <w:r w:rsidRPr="000410F8">
        <w:t>сумма остатков квадратов (SSR)</w:t>
      </w:r>
      <w:r>
        <w:t>, поэтому ранжирование результатов методов машинного обучения основывалась на них, остальные метрики являются дополнительными для оценки методов, но также дают важную качественную информацию.</w:t>
      </w:r>
    </w:p>
    <w:p w14:paraId="5FB42DDE" w14:textId="6F883426" w:rsidR="008E6B7F" w:rsidRDefault="008E6B7F" w:rsidP="000A64B9">
      <w:pPr>
        <w:spacing w:after="120" w:line="228" w:lineRule="auto"/>
        <w:ind w:firstLine="284"/>
        <w:jc w:val="both"/>
        <w:rPr>
          <w:szCs w:val="28"/>
        </w:rPr>
      </w:pPr>
      <w:proofErr w:type="gramStart"/>
      <w:r>
        <w:rPr>
          <w:szCs w:val="28"/>
        </w:rPr>
        <w:t>Из таблиц</w:t>
      </w:r>
      <w:r w:rsidRPr="00F53325">
        <w:rPr>
          <w:szCs w:val="28"/>
        </w:rPr>
        <w:t xml:space="preserve"> с результатами на тестовых данных видно, что из </w:t>
      </w:r>
      <w:r>
        <w:rPr>
          <w:szCs w:val="28"/>
        </w:rPr>
        <w:t>одиночных</w:t>
      </w:r>
      <w:r w:rsidRPr="00F53325">
        <w:rPr>
          <w:szCs w:val="28"/>
        </w:rPr>
        <w:t xml:space="preserve"> моделей по большинству метрик наилучши</w:t>
      </w:r>
      <w:r>
        <w:rPr>
          <w:szCs w:val="28"/>
        </w:rPr>
        <w:t>ми</w:t>
      </w:r>
      <w:r w:rsidRPr="00F53325">
        <w:rPr>
          <w:szCs w:val="28"/>
        </w:rPr>
        <w:t xml:space="preserve"> </w:t>
      </w:r>
      <w:r>
        <w:rPr>
          <w:szCs w:val="28"/>
        </w:rPr>
        <w:t>оказались</w:t>
      </w:r>
      <w:r w:rsidRPr="00F53325">
        <w:rPr>
          <w:szCs w:val="28"/>
        </w:rPr>
        <w:t xml:space="preserve"> модели </w:t>
      </w:r>
      <w:proofErr w:type="spellStart"/>
      <w:r w:rsidRPr="00F53325">
        <w:rPr>
          <w:szCs w:val="28"/>
        </w:rPr>
        <w:t>XGBoost</w:t>
      </w:r>
      <w:proofErr w:type="spellEnd"/>
      <w:r w:rsidRPr="00F53325">
        <w:rPr>
          <w:szCs w:val="28"/>
        </w:rPr>
        <w:t xml:space="preserve">, </w:t>
      </w:r>
      <w:proofErr w:type="spellStart"/>
      <w:r w:rsidRPr="00F53325">
        <w:rPr>
          <w:szCs w:val="28"/>
        </w:rPr>
        <w:t>CatBoost</w:t>
      </w:r>
      <w:proofErr w:type="spellEnd"/>
      <w:r w:rsidRPr="00F53325">
        <w:rPr>
          <w:szCs w:val="28"/>
        </w:rPr>
        <w:t xml:space="preserve"> и </w:t>
      </w:r>
      <w:proofErr w:type="spellStart"/>
      <w:r w:rsidRPr="00F53325">
        <w:rPr>
          <w:szCs w:val="28"/>
        </w:rPr>
        <w:t>Extra</w:t>
      </w:r>
      <w:proofErr w:type="spellEnd"/>
      <w:r w:rsidRPr="00F53325">
        <w:rPr>
          <w:szCs w:val="28"/>
        </w:rPr>
        <w:t xml:space="preserve"> </w:t>
      </w:r>
      <w:proofErr w:type="spellStart"/>
      <w:r w:rsidRPr="00F53325">
        <w:rPr>
          <w:szCs w:val="28"/>
        </w:rPr>
        <w:t>Tre</w:t>
      </w:r>
      <w:r>
        <w:rPr>
          <w:szCs w:val="28"/>
        </w:rPr>
        <w:t>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Regressor</w:t>
      </w:r>
      <w:proofErr w:type="spellEnd"/>
      <w:r>
        <w:rPr>
          <w:szCs w:val="28"/>
        </w:rPr>
        <w:t>, о</w:t>
      </w:r>
      <w:r w:rsidRPr="00722F8F">
        <w:rPr>
          <w:szCs w:val="28"/>
        </w:rPr>
        <w:t xml:space="preserve">бобщённая регрессионная нейронная сеть </w:t>
      </w:r>
      <w:r w:rsidRPr="00F53325">
        <w:rPr>
          <w:szCs w:val="28"/>
        </w:rPr>
        <w:t xml:space="preserve">и </w:t>
      </w:r>
      <w:proofErr w:type="spellStart"/>
      <w:r w:rsidRPr="00F53325">
        <w:rPr>
          <w:szCs w:val="28"/>
        </w:rPr>
        <w:t>Random</w:t>
      </w:r>
      <w:proofErr w:type="spellEnd"/>
      <w:r w:rsidRPr="00F53325">
        <w:rPr>
          <w:szCs w:val="28"/>
        </w:rPr>
        <w:t xml:space="preserve"> </w:t>
      </w:r>
      <w:proofErr w:type="spellStart"/>
      <w:r w:rsidRPr="00F53325">
        <w:rPr>
          <w:szCs w:val="28"/>
        </w:rPr>
        <w:t>forest</w:t>
      </w:r>
      <w:proofErr w:type="spellEnd"/>
      <w:r w:rsidRPr="00F53325">
        <w:rPr>
          <w:szCs w:val="28"/>
        </w:rPr>
        <w:t xml:space="preserve">, </w:t>
      </w:r>
      <w:r>
        <w:rPr>
          <w:szCs w:val="28"/>
        </w:rPr>
        <w:t>поэтому данные одиночные модели в большинстве случаев были использованы в качестве базовых моделей для ансамблевых моделей</w:t>
      </w:r>
      <w:r w:rsidRPr="000A64B9">
        <w:rPr>
          <w:szCs w:val="28"/>
        </w:rPr>
        <w:t xml:space="preserve"> </w:t>
      </w:r>
      <w:r>
        <w:rPr>
          <w:szCs w:val="28"/>
          <w:lang w:val="en-US"/>
        </w:rPr>
        <w:t>v</w:t>
      </w:r>
      <w:proofErr w:type="spellStart"/>
      <w:r w:rsidRPr="00F53325">
        <w:rPr>
          <w:szCs w:val="28"/>
        </w:rPr>
        <w:t>oting</w:t>
      </w:r>
      <w:proofErr w:type="spellEnd"/>
      <w:r w:rsidRPr="00F53325">
        <w:rPr>
          <w:szCs w:val="28"/>
        </w:rPr>
        <w:t xml:space="preserve"> </w:t>
      </w:r>
      <w:proofErr w:type="spellStart"/>
      <w:r w:rsidRPr="00F53325">
        <w:rPr>
          <w:szCs w:val="28"/>
        </w:rPr>
        <w:t>ensemble</w:t>
      </w:r>
      <w:proofErr w:type="spellEnd"/>
      <w:r w:rsidRPr="000A64B9">
        <w:rPr>
          <w:szCs w:val="28"/>
        </w:rPr>
        <w:t xml:space="preserve"> и </w:t>
      </w:r>
      <w:proofErr w:type="spellStart"/>
      <w:r w:rsidRPr="00F53325">
        <w:rPr>
          <w:szCs w:val="28"/>
        </w:rPr>
        <w:t>stacking</w:t>
      </w:r>
      <w:proofErr w:type="spellEnd"/>
      <w:r w:rsidRPr="00F53325">
        <w:rPr>
          <w:szCs w:val="28"/>
        </w:rPr>
        <w:t xml:space="preserve"> </w:t>
      </w:r>
      <w:proofErr w:type="spellStart"/>
      <w:r w:rsidRPr="00F53325">
        <w:rPr>
          <w:szCs w:val="28"/>
        </w:rPr>
        <w:t>ensemble</w:t>
      </w:r>
      <w:proofErr w:type="spellEnd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r w:rsidRPr="00F53325">
        <w:rPr>
          <w:szCs w:val="28"/>
        </w:rPr>
        <w:t>Gradient</w:t>
      </w:r>
      <w:proofErr w:type="spellEnd"/>
      <w:r w:rsidRPr="00F53325">
        <w:rPr>
          <w:szCs w:val="28"/>
        </w:rPr>
        <w:t xml:space="preserve"> </w:t>
      </w:r>
      <w:proofErr w:type="spellStart"/>
      <w:r w:rsidRPr="00F53325">
        <w:rPr>
          <w:szCs w:val="28"/>
        </w:rPr>
        <w:t>boosting</w:t>
      </w:r>
      <w:proofErr w:type="spellEnd"/>
      <w:r w:rsidRPr="00F53325">
        <w:rPr>
          <w:szCs w:val="28"/>
        </w:rPr>
        <w:t xml:space="preserve"> </w:t>
      </w:r>
      <w:proofErr w:type="spellStart"/>
      <w:r w:rsidRPr="00F53325">
        <w:rPr>
          <w:szCs w:val="28"/>
        </w:rPr>
        <w:t>trees</w:t>
      </w:r>
      <w:proofErr w:type="spellEnd"/>
      <w:r>
        <w:rPr>
          <w:szCs w:val="28"/>
        </w:rPr>
        <w:t xml:space="preserve">, </w:t>
      </w:r>
      <w:r>
        <w:rPr>
          <w:szCs w:val="28"/>
          <w:lang w:val="en-US"/>
        </w:rPr>
        <w:t>k</w:t>
      </w:r>
      <w:r w:rsidRPr="004847A9">
        <w:rPr>
          <w:szCs w:val="28"/>
        </w:rPr>
        <w:t>-</w:t>
      </w:r>
      <w:r>
        <w:rPr>
          <w:szCs w:val="28"/>
          <w:lang w:val="en-US"/>
        </w:rPr>
        <w:t>n</w:t>
      </w:r>
      <w:proofErr w:type="spellStart"/>
      <w:r w:rsidRPr="004847A9">
        <w:rPr>
          <w:szCs w:val="28"/>
        </w:rPr>
        <w:t>earest</w:t>
      </w:r>
      <w:proofErr w:type="spellEnd"/>
      <w:r w:rsidRPr="004847A9">
        <w:rPr>
          <w:szCs w:val="28"/>
        </w:rPr>
        <w:t xml:space="preserve"> </w:t>
      </w:r>
      <w:r>
        <w:rPr>
          <w:szCs w:val="28"/>
          <w:lang w:val="en-US"/>
        </w:rPr>
        <w:t>n</w:t>
      </w:r>
      <w:proofErr w:type="spellStart"/>
      <w:r w:rsidRPr="004847A9">
        <w:rPr>
          <w:szCs w:val="28"/>
        </w:rPr>
        <w:t>eighboring</w:t>
      </w:r>
      <w:proofErr w:type="spellEnd"/>
      <w:r>
        <w:rPr>
          <w:szCs w:val="28"/>
        </w:rPr>
        <w:t xml:space="preserve">, полиномиальная регрессия, </w:t>
      </w:r>
      <w:r>
        <w:rPr>
          <w:szCs w:val="28"/>
          <w:lang w:val="en-US"/>
        </w:rPr>
        <w:t>l</w:t>
      </w:r>
      <w:proofErr w:type="spellStart"/>
      <w:r w:rsidRPr="004847A9">
        <w:rPr>
          <w:szCs w:val="28"/>
        </w:rPr>
        <w:t>ightGBM</w:t>
      </w:r>
      <w:proofErr w:type="spellEnd"/>
      <w:r w:rsidRPr="00F53325">
        <w:rPr>
          <w:szCs w:val="28"/>
        </w:rPr>
        <w:t xml:space="preserve"> и </w:t>
      </w:r>
      <w:r>
        <w:rPr>
          <w:szCs w:val="28"/>
          <w:lang w:val="en-US"/>
        </w:rPr>
        <w:t>d</w:t>
      </w:r>
      <w:proofErr w:type="spellStart"/>
      <w:r w:rsidRPr="00F53325">
        <w:rPr>
          <w:szCs w:val="28"/>
        </w:rPr>
        <w:t>ecision</w:t>
      </w:r>
      <w:proofErr w:type="spellEnd"/>
      <w:r w:rsidRPr="00F53325">
        <w:rPr>
          <w:szCs w:val="28"/>
        </w:rPr>
        <w:t xml:space="preserve"> </w:t>
      </w:r>
      <w:r>
        <w:rPr>
          <w:szCs w:val="28"/>
          <w:lang w:val="en-US"/>
        </w:rPr>
        <w:t>t</w:t>
      </w:r>
      <w:proofErr w:type="spellStart"/>
      <w:r w:rsidRPr="00F53325">
        <w:rPr>
          <w:szCs w:val="28"/>
        </w:rPr>
        <w:t>rees</w:t>
      </w:r>
      <w:proofErr w:type="spellEnd"/>
      <w:r w:rsidRPr="00F53325">
        <w:rPr>
          <w:szCs w:val="28"/>
        </w:rPr>
        <w:t xml:space="preserve"> </w:t>
      </w:r>
      <w:r>
        <w:rPr>
          <w:szCs w:val="28"/>
        </w:rPr>
        <w:t xml:space="preserve">показали средние результаты, худшими моделями со всеми наборами данных оказались метод опорных векторов, </w:t>
      </w:r>
      <w:r>
        <w:rPr>
          <w:szCs w:val="28"/>
          <w:lang w:val="en-US"/>
        </w:rPr>
        <w:t>r</w:t>
      </w:r>
      <w:proofErr w:type="spellStart"/>
      <w:r w:rsidRPr="004847A9">
        <w:rPr>
          <w:szCs w:val="28"/>
        </w:rPr>
        <w:t>idgeCV</w:t>
      </w:r>
      <w:proofErr w:type="spellEnd"/>
      <w:r>
        <w:rPr>
          <w:szCs w:val="28"/>
        </w:rPr>
        <w:t xml:space="preserve"> и многослойный персептрон, поэтому </w:t>
      </w:r>
      <w:r>
        <w:rPr>
          <w:szCs w:val="28"/>
        </w:rPr>
        <w:lastRenderedPageBreak/>
        <w:t>они не использовались в качестве базовых моделей для ансамблевых методов</w:t>
      </w:r>
      <w:r w:rsidRPr="00F53325">
        <w:rPr>
          <w:szCs w:val="28"/>
        </w:rPr>
        <w:t xml:space="preserve">. </w:t>
      </w:r>
    </w:p>
    <w:p w14:paraId="1E507E62" w14:textId="77777777" w:rsidR="008E6B7F" w:rsidRDefault="008E6B7F" w:rsidP="007F64AC">
      <w:pPr>
        <w:pStyle w:val="a3"/>
      </w:pPr>
      <w:proofErr w:type="gramStart"/>
      <w:r w:rsidRPr="00F53325">
        <w:t xml:space="preserve">Также </w:t>
      </w:r>
      <w:r>
        <w:t>из таблиц</w:t>
      </w:r>
      <w:r w:rsidRPr="00F53325">
        <w:t xml:space="preserve"> с результатами</w:t>
      </w:r>
      <w:r>
        <w:t xml:space="preserve"> можно увидеть, что</w:t>
      </w:r>
      <w:r w:rsidRPr="00F53325">
        <w:t xml:space="preserve"> ансамблевы</w:t>
      </w:r>
      <w:r>
        <w:t>й метод</w:t>
      </w:r>
      <w:r w:rsidRPr="00F53325">
        <w:t xml:space="preserve"> </w:t>
      </w:r>
      <w:r>
        <w:rPr>
          <w:lang w:val="en-US"/>
        </w:rPr>
        <w:t>s</w:t>
      </w:r>
      <w:proofErr w:type="spellStart"/>
      <w:r w:rsidRPr="00F53325">
        <w:t>tacking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с тре</w:t>
      </w:r>
      <w:r>
        <w:t>мя</w:t>
      </w:r>
      <w:r w:rsidRPr="00F53325">
        <w:t xml:space="preserve"> базовы</w:t>
      </w:r>
      <w:r>
        <w:t>ми</w:t>
      </w:r>
      <w:r w:rsidRPr="00F53325">
        <w:t xml:space="preserve"> модел</w:t>
      </w:r>
      <w:r>
        <w:t>ями</w:t>
      </w:r>
      <w:r w:rsidRPr="00F53325">
        <w:t xml:space="preserve"> показывает </w:t>
      </w:r>
      <w:r>
        <w:t>одни из лучших</w:t>
      </w:r>
      <w:r w:rsidRPr="00F53325">
        <w:t xml:space="preserve"> метрик MAE, R</w:t>
      </w:r>
      <w:r w:rsidRPr="000A64B9">
        <w:rPr>
          <w:vertAlign w:val="superscript"/>
        </w:rPr>
        <w:t>2</w:t>
      </w:r>
      <w:r w:rsidRPr="00F53325">
        <w:t xml:space="preserve"> и SSR из всех представленных </w:t>
      </w:r>
      <w:r>
        <w:t xml:space="preserve">моделей, причем при </w:t>
      </w:r>
      <w:r w:rsidRPr="00F53325">
        <w:t>увеличени</w:t>
      </w:r>
      <w:r>
        <w:t>и</w:t>
      </w:r>
      <w:r w:rsidRPr="00F53325">
        <w:t xml:space="preserve"> количества базовых моделей </w:t>
      </w:r>
      <w:r>
        <w:t xml:space="preserve">наблюдалось </w:t>
      </w:r>
      <w:r w:rsidRPr="00F53325">
        <w:t>улучш</w:t>
      </w:r>
      <w:r>
        <w:t>ение</w:t>
      </w:r>
      <w:r w:rsidRPr="00F53325">
        <w:t xml:space="preserve"> метрик </w:t>
      </w:r>
      <w:r>
        <w:t xml:space="preserve">ансамблевого метода </w:t>
      </w:r>
      <w:r w:rsidRPr="00F53325">
        <w:t xml:space="preserve">и только </w:t>
      </w:r>
      <w:r>
        <w:t>с</w:t>
      </w:r>
      <w:r w:rsidRPr="00F53325">
        <w:t xml:space="preserve"> вос</w:t>
      </w:r>
      <w:r>
        <w:t>емью базовыми</w:t>
      </w:r>
      <w:r w:rsidRPr="00F53325">
        <w:t xml:space="preserve"> моделя</w:t>
      </w:r>
      <w:r>
        <w:t>ми</w:t>
      </w:r>
      <w:r w:rsidRPr="00F53325">
        <w:t xml:space="preserve"> </w:t>
      </w:r>
      <w:r>
        <w:t>метрики</w:t>
      </w:r>
      <w:r w:rsidRPr="00F53325">
        <w:t xml:space="preserve"> перестали заметно улучшаться</w:t>
      </w:r>
      <w:r>
        <w:t xml:space="preserve">, за исключением набора данных с общим проектом, в котором </w:t>
      </w:r>
      <w:r>
        <w:rPr>
          <w:lang w:val="en-US"/>
        </w:rPr>
        <w:t>s</w:t>
      </w:r>
      <w:proofErr w:type="spellStart"/>
      <w:r w:rsidRPr="00F53325">
        <w:t>tacking</w:t>
      </w:r>
      <w:proofErr w:type="spellEnd"/>
      <w:proofErr w:type="gram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с </w:t>
      </w:r>
      <w:r>
        <w:t>восемью</w:t>
      </w:r>
      <w:r w:rsidRPr="00F53325">
        <w:t xml:space="preserve"> базовы</w:t>
      </w:r>
      <w:r>
        <w:t>ми моделями показал лучшие результаты из всех представленных методов.</w:t>
      </w:r>
      <w:r w:rsidRPr="00F53325">
        <w:t xml:space="preserve"> </w:t>
      </w:r>
    </w:p>
    <w:p w14:paraId="110D3C30" w14:textId="77777777" w:rsidR="008E6B7F" w:rsidRPr="00D205DF" w:rsidRDefault="008E6B7F" w:rsidP="007F64AC">
      <w:pPr>
        <w:pStyle w:val="a3"/>
      </w:pPr>
      <w:r>
        <w:t xml:space="preserve">Ансамблевый метод </w:t>
      </w:r>
      <w:proofErr w:type="spellStart"/>
      <w:r w:rsidRPr="00F53325">
        <w:t>voting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</w:t>
      </w:r>
      <w:r>
        <w:t xml:space="preserve">на наборе данных по проектам автомобильных дорог и наборе данных </w:t>
      </w:r>
      <w:proofErr w:type="gramStart"/>
      <w:r>
        <w:t>по</w:t>
      </w:r>
      <w:proofErr w:type="gramEnd"/>
      <w:r>
        <w:t xml:space="preserve"> </w:t>
      </w:r>
      <w:proofErr w:type="gramStart"/>
      <w:r>
        <w:t>общим</w:t>
      </w:r>
      <w:proofErr w:type="gramEnd"/>
      <w:r>
        <w:t xml:space="preserve"> проектам </w:t>
      </w:r>
      <w:r w:rsidRPr="00F53325">
        <w:t xml:space="preserve">дает усредненные результаты входящих в него методов, при этом </w:t>
      </w:r>
      <w:r w:rsidRPr="00F53325">
        <w:lastRenderedPageBreak/>
        <w:t xml:space="preserve">результаты метода снижаются с увеличением количества входящих в него базовых методов и лучшие результаты показывает </w:t>
      </w:r>
      <w:proofErr w:type="spellStart"/>
      <w:r w:rsidRPr="00F53325">
        <w:t>voting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с тремя базовыми методами. </w:t>
      </w:r>
      <w:proofErr w:type="gramStart"/>
      <w:r>
        <w:rPr>
          <w:lang w:val="en-US"/>
        </w:rPr>
        <w:t>V</w:t>
      </w:r>
      <w:proofErr w:type="spellStart"/>
      <w:r w:rsidRPr="00F53325">
        <w:t>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 w:rsidRPr="00F53325">
        <w:t xml:space="preserve"> </w:t>
      </w:r>
      <w:r>
        <w:t xml:space="preserve">с набором данных по проектам инженерной подготовки площадок показал метрики лучшие, чем входящие в него базовые модели, также данный метод по метрикам превзошел метод </w:t>
      </w:r>
      <w:r>
        <w:rPr>
          <w:lang w:val="en-US"/>
        </w:rPr>
        <w:t>s</w:t>
      </w:r>
      <w:proofErr w:type="spellStart"/>
      <w:r w:rsidRPr="00F53325">
        <w:t>tacking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>
        <w:t>,</w:t>
      </w:r>
      <w:r w:rsidRPr="00F53325">
        <w:t xml:space="preserve"> </w:t>
      </w:r>
      <w:r>
        <w:t>что является более редким случаем.</w:t>
      </w:r>
      <w:proofErr w:type="gramEnd"/>
      <w:r>
        <w:t xml:space="preserve"> </w:t>
      </w:r>
      <w:proofErr w:type="gramStart"/>
      <w:r>
        <w:t xml:space="preserve">Такие результаты </w:t>
      </w:r>
      <w:proofErr w:type="spellStart"/>
      <w:r w:rsidRPr="00F53325">
        <w:t>voting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>
        <w:t xml:space="preserve"> с набором данных по проектам инженерной подготовки площадок могут объясняться тем, что произошло уменьшение дисперсии прогнозных данных (сглаживание ошибок, а также</w:t>
      </w:r>
      <w:r w:rsidRPr="00577E4E">
        <w:t xml:space="preserve"> тем, что разные модели имеют разные смещения и усреднение их скомпенсирова</w:t>
      </w:r>
      <w:r>
        <w:t xml:space="preserve">ло, т.е. </w:t>
      </w:r>
      <w:proofErr w:type="spellStart"/>
      <w:r w:rsidRPr="00F53325">
        <w:t>voting</w:t>
      </w:r>
      <w:proofErr w:type="spellEnd"/>
      <w:r w:rsidRPr="00F53325">
        <w:t xml:space="preserve"> </w:t>
      </w:r>
      <w:proofErr w:type="spellStart"/>
      <w:r w:rsidRPr="00F53325">
        <w:t>ensemble</w:t>
      </w:r>
      <w:proofErr w:type="spellEnd"/>
      <w:r>
        <w:t xml:space="preserve"> </w:t>
      </w:r>
      <w:r w:rsidRPr="00577E4E">
        <w:t>улучш</w:t>
      </w:r>
      <w:r>
        <w:t>ил</w:t>
      </w:r>
      <w:r w:rsidRPr="00577E4E">
        <w:t xml:space="preserve"> обобщающую способность за счёт </w:t>
      </w:r>
      <w:r>
        <w:t>компенсации</w:t>
      </w:r>
      <w:r w:rsidRPr="00577E4E">
        <w:t xml:space="preserve"> переобучения</w:t>
      </w:r>
      <w:r>
        <w:t xml:space="preserve"> входящих в нее моделей</w:t>
      </w:r>
      <w:r w:rsidRPr="00577E4E">
        <w:t xml:space="preserve"> и уменьшения разброса предсказаний</w:t>
      </w:r>
      <w:r>
        <w:t>)</w:t>
      </w:r>
      <w:r w:rsidRPr="00577E4E">
        <w:t>.</w:t>
      </w:r>
      <w:proofErr w:type="gramEnd"/>
    </w:p>
    <w:p w14:paraId="024EAAC5" w14:textId="77777777" w:rsidR="008E6B7F" w:rsidRDefault="008E6B7F" w:rsidP="00506E30">
      <w:pPr>
        <w:spacing w:after="120" w:line="228" w:lineRule="auto"/>
        <w:jc w:val="center"/>
        <w:sectPr w:rsidR="008E6B7F" w:rsidSect="00565FB4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66B1C4D0" w14:textId="56649D21" w:rsidR="008E6B7F" w:rsidRPr="000A64B9" w:rsidRDefault="0064571C" w:rsidP="007F64AC">
      <w:pPr>
        <w:pStyle w:val="a1"/>
      </w:pPr>
      <w:r w:rsidRPr="0064571C">
        <w:lastRenderedPageBreak/>
        <w:t>Показатели работы моделей с данными по проектам автомобильных дорог на тестовых данных</w:t>
      </w:r>
    </w:p>
    <w:tbl>
      <w:tblPr>
        <w:tblStyle w:val="af"/>
        <w:tblW w:w="9639" w:type="dxa"/>
        <w:jc w:val="center"/>
        <w:tblLook w:val="04A0" w:firstRow="1" w:lastRow="0" w:firstColumn="1" w:lastColumn="0" w:noHBand="0" w:noVBand="1"/>
      </w:tblPr>
      <w:tblGrid>
        <w:gridCol w:w="4333"/>
        <w:gridCol w:w="590"/>
        <w:gridCol w:w="656"/>
        <w:gridCol w:w="741"/>
        <w:gridCol w:w="830"/>
        <w:gridCol w:w="852"/>
        <w:gridCol w:w="714"/>
        <w:gridCol w:w="576"/>
        <w:gridCol w:w="736"/>
      </w:tblGrid>
      <w:tr w:rsidR="008E6B7F" w:rsidRPr="00166419" w14:paraId="6FB2C6E7" w14:textId="77777777" w:rsidTr="007F64AC">
        <w:trPr>
          <w:jc w:val="center"/>
        </w:trPr>
        <w:tc>
          <w:tcPr>
            <w:tcW w:w="3823" w:type="dxa"/>
            <w:vAlign w:val="center"/>
          </w:tcPr>
          <w:p w14:paraId="4CD84D6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</w:rPr>
              <w:t>Модель</w:t>
            </w:r>
          </w:p>
        </w:tc>
        <w:tc>
          <w:tcPr>
            <w:tcW w:w="590" w:type="dxa"/>
            <w:vAlign w:val="center"/>
          </w:tcPr>
          <w:p w14:paraId="211E7390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MAE</w:t>
            </w:r>
          </w:p>
        </w:tc>
        <w:tc>
          <w:tcPr>
            <w:tcW w:w="685" w:type="dxa"/>
            <w:vAlign w:val="center"/>
          </w:tcPr>
          <w:p w14:paraId="28441A8E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R</w:t>
            </w:r>
            <w:r w:rsidRPr="000A64B9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41" w:type="dxa"/>
            <w:vAlign w:val="center"/>
          </w:tcPr>
          <w:p w14:paraId="57BB78C0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MMRE</w:t>
            </w:r>
          </w:p>
        </w:tc>
        <w:tc>
          <w:tcPr>
            <w:tcW w:w="830" w:type="dxa"/>
            <w:vAlign w:val="center"/>
          </w:tcPr>
          <w:p w14:paraId="4E143C4F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64B9">
              <w:rPr>
                <w:b/>
                <w:sz w:val="16"/>
                <w:szCs w:val="16"/>
              </w:rPr>
              <w:t>MdMRE</w:t>
            </w:r>
            <w:proofErr w:type="spellEnd"/>
          </w:p>
        </w:tc>
        <w:tc>
          <w:tcPr>
            <w:tcW w:w="1123" w:type="dxa"/>
            <w:vAlign w:val="center"/>
          </w:tcPr>
          <w:p w14:paraId="795A8560" w14:textId="77777777" w:rsidR="008E6B7F" w:rsidRPr="000A64B9" w:rsidRDefault="008E6B7F" w:rsidP="00F17F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A64B9">
              <w:rPr>
                <w:b/>
                <w:sz w:val="16"/>
                <w:szCs w:val="16"/>
              </w:rPr>
              <w:t>Pred</w:t>
            </w:r>
            <w:proofErr w:type="spellEnd"/>
            <w:r w:rsidRPr="000A64B9">
              <w:rPr>
                <w:b/>
                <w:sz w:val="16"/>
                <w:szCs w:val="16"/>
              </w:rPr>
              <w:t>(25), %</w:t>
            </w:r>
          </w:p>
        </w:tc>
        <w:tc>
          <w:tcPr>
            <w:tcW w:w="850" w:type="dxa"/>
            <w:vAlign w:val="center"/>
          </w:tcPr>
          <w:p w14:paraId="20BBBC8C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64B9">
              <w:rPr>
                <w:b/>
                <w:bCs/>
                <w:sz w:val="16"/>
                <w:szCs w:val="16"/>
                <w:lang w:val="en-US"/>
              </w:rPr>
              <w:t>StdDev</w:t>
            </w:r>
            <w:proofErr w:type="spellEnd"/>
          </w:p>
        </w:tc>
        <w:tc>
          <w:tcPr>
            <w:tcW w:w="704" w:type="dxa"/>
            <w:vAlign w:val="center"/>
          </w:tcPr>
          <w:p w14:paraId="5D3D0652" w14:textId="77777777" w:rsidR="008E6B7F" w:rsidRPr="000A64B9" w:rsidRDefault="008E6B7F" w:rsidP="00F17FA2">
            <w:pPr>
              <w:jc w:val="center"/>
              <w:rPr>
                <w:b/>
                <w:bCs/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  <w:lang w:val="en-US"/>
              </w:rPr>
              <w:t>CV</w:t>
            </w:r>
            <w:r w:rsidRPr="000A64B9">
              <w:rPr>
                <w:b/>
                <w:bCs/>
                <w:sz w:val="16"/>
                <w:szCs w:val="16"/>
              </w:rPr>
              <w:t>, %</w:t>
            </w:r>
          </w:p>
        </w:tc>
        <w:tc>
          <w:tcPr>
            <w:tcW w:w="0" w:type="auto"/>
            <w:vAlign w:val="center"/>
          </w:tcPr>
          <w:p w14:paraId="0928723A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  <w:lang w:val="en-US"/>
              </w:rPr>
              <w:t>SSR</w:t>
            </w:r>
          </w:p>
        </w:tc>
      </w:tr>
      <w:tr w:rsidR="008E6B7F" w:rsidRPr="00166419" w14:paraId="75DD06F1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8856FB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bCs/>
                <w:sz w:val="16"/>
                <w:szCs w:val="16"/>
              </w:rPr>
              <w:t>Полиномиальная регрессия (</w:t>
            </w:r>
            <w:r w:rsidRPr="000A64B9">
              <w:rPr>
                <w:bCs/>
                <w:sz w:val="16"/>
                <w:szCs w:val="16"/>
                <w:lang w:val="en-US"/>
              </w:rPr>
              <w:t>PR</w:t>
            </w:r>
            <w:r w:rsidRPr="000A64B9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21BE3F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8,55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04AFA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0,942</w:t>
            </w:r>
            <w:r w:rsidRPr="000A64B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5D3738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0,3502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C0313E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0,194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D1F37F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58,45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20D2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6AEE9D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D5C5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21137,4</w:t>
            </w:r>
          </w:p>
        </w:tc>
      </w:tr>
      <w:tr w:rsidR="008E6B7F" w:rsidRPr="00166419" w14:paraId="0DD5F4E5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B603D5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Multilayer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perceptron</w:t>
            </w:r>
            <w:proofErr w:type="spellEnd"/>
            <w:r w:rsidRPr="000A64B9">
              <w:rPr>
                <w:sz w:val="16"/>
                <w:szCs w:val="16"/>
              </w:rPr>
              <w:t xml:space="preserve"> (MLP)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61F15B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12,46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18FF94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0,8529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B5AC17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0,4366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3BD575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0,2423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1CD4FC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50,7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7B03B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0,73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4BB0E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E1A5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53592,5</w:t>
            </w:r>
          </w:p>
        </w:tc>
      </w:tr>
      <w:tr w:rsidR="008E6B7F" w:rsidRPr="00166419" w14:paraId="6CC983F0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420B4E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Support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vector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regression</w:t>
            </w:r>
            <w:proofErr w:type="spellEnd"/>
            <w:r w:rsidRPr="000A64B9">
              <w:rPr>
                <w:sz w:val="16"/>
                <w:szCs w:val="16"/>
              </w:rPr>
              <w:t xml:space="preserve"> (SVR)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5C804B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16,47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569A65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0,8613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11E2FF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1,1534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E23F08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0,3865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3CF290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37,32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513E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1,54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B89CF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B989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50540</w:t>
            </w:r>
            <w:r>
              <w:rPr>
                <w:sz w:val="16"/>
                <w:szCs w:val="16"/>
              </w:rPr>
              <w:t>,0</w:t>
            </w:r>
          </w:p>
        </w:tc>
      </w:tr>
      <w:tr w:rsidR="008E6B7F" w:rsidRPr="00166419" w14:paraId="6B40437A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9D7790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Random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forest</w:t>
            </w:r>
            <w:proofErr w:type="spellEnd"/>
            <w:r w:rsidRPr="000A64B9">
              <w:rPr>
                <w:sz w:val="16"/>
                <w:szCs w:val="16"/>
              </w:rPr>
              <w:t xml:space="preserve"> (RF)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A4B290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6,32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710A4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0,963</w:t>
            </w:r>
            <w:r w:rsidRPr="000A64B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BA4AD8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0,2145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7A2A69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0,1192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5DD69F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72,54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7C9C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945B4D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10,75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736D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13481,5</w:t>
            </w:r>
          </w:p>
        </w:tc>
      </w:tr>
      <w:tr w:rsidR="008E6B7F" w:rsidRPr="00166419" w14:paraId="5DC1A5FC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B6989F2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K-</w:t>
            </w:r>
            <w:proofErr w:type="spellStart"/>
            <w:r w:rsidRPr="000A64B9">
              <w:rPr>
                <w:sz w:val="16"/>
                <w:szCs w:val="16"/>
              </w:rPr>
              <w:t>Nearest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Neighboring</w:t>
            </w:r>
            <w:proofErr w:type="spellEnd"/>
            <w:r w:rsidRPr="000A64B9">
              <w:rPr>
                <w:sz w:val="16"/>
                <w:szCs w:val="16"/>
              </w:rPr>
              <w:t xml:space="preserve"> (KNN)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ADDCEA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7,79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A4E7A7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0,9384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FBC38B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0,2485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2D87B0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0,1462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5F49E5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71,13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C92C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46D3B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44ED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22437,9</w:t>
            </w:r>
          </w:p>
        </w:tc>
      </w:tr>
      <w:tr w:rsidR="008E6B7F" w:rsidRPr="00166419" w14:paraId="3564677E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9099580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eXtreme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Gradient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(</w:t>
            </w:r>
            <w:proofErr w:type="spellStart"/>
            <w:r w:rsidRPr="000A64B9">
              <w:rPr>
                <w:sz w:val="16"/>
                <w:szCs w:val="16"/>
              </w:rPr>
              <w:t>XGBoost</w:t>
            </w:r>
            <w:proofErr w:type="spellEnd"/>
            <w:r w:rsidRPr="000A64B9">
              <w:rPr>
                <w:sz w:val="16"/>
                <w:szCs w:val="16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FB9515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5,53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372BB3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0,9745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3851EC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0,1811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4FB4EA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0,1306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8052EA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78,17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B18A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54CA42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2CAA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9275,7</w:t>
            </w:r>
          </w:p>
        </w:tc>
      </w:tr>
      <w:tr w:rsidR="008E6B7F" w:rsidRPr="00166419" w14:paraId="237A341A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7E320EA" w14:textId="7777777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Light Gradient Boosting Machine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LightGBM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F72B08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6,96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DEB577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0,9504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886D54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0,2208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7B00FD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0,1474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85C237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69,72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C951D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0,55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355753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7E2C6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18076,7</w:t>
            </w:r>
          </w:p>
        </w:tc>
      </w:tr>
      <w:tr w:rsidR="008E6B7F" w:rsidRPr="00166419" w14:paraId="240F2465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22D844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Categorical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(</w:t>
            </w:r>
            <w:proofErr w:type="spellStart"/>
            <w:r w:rsidRPr="000A64B9">
              <w:rPr>
                <w:sz w:val="16"/>
                <w:szCs w:val="16"/>
              </w:rPr>
              <w:t>CatBoost</w:t>
            </w:r>
            <w:proofErr w:type="spellEnd"/>
            <w:r w:rsidRPr="000A64B9">
              <w:rPr>
                <w:sz w:val="16"/>
                <w:szCs w:val="16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737EEB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4,58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7CE677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0,9789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463C01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0,1744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1CCB18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0,0858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4C38851" w14:textId="77777777" w:rsidR="008E6B7F" w:rsidRPr="000A64B9" w:rsidRDefault="008E6B7F" w:rsidP="00F17FA2">
            <w:pPr>
              <w:tabs>
                <w:tab w:val="left" w:pos="601"/>
              </w:tabs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78,87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18A6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0,58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F38734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C4CE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7671</w:t>
            </w:r>
            <w:r>
              <w:rPr>
                <w:sz w:val="16"/>
                <w:szCs w:val="16"/>
              </w:rPr>
              <w:t>,0</w:t>
            </w:r>
          </w:p>
        </w:tc>
      </w:tr>
      <w:tr w:rsidR="008E6B7F" w:rsidRPr="00166419" w14:paraId="246F27DA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3F3EE6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Ridge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CV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00F1DE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EFBBB7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0,8504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A5421F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0,4224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8A7069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0,2347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AB4F29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52,11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CAC6D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0,74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03A42D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27F0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54499,8</w:t>
            </w:r>
          </w:p>
        </w:tc>
      </w:tr>
      <w:tr w:rsidR="008E6B7F" w:rsidRPr="00166419" w14:paraId="7CE3322C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7588B9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Gradient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trees</w:t>
            </w:r>
            <w:proofErr w:type="spellEnd"/>
            <w:r w:rsidRPr="000A64B9">
              <w:rPr>
                <w:sz w:val="16"/>
                <w:szCs w:val="16"/>
              </w:rPr>
              <w:t xml:space="preserve"> (GBT)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AF119C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8,39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E77621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0,9439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4FA714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0,317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6D9A79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0,1894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6FEEEB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60,56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180E4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0,89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E7F3E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4134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20439</w:t>
            </w:r>
            <w:r>
              <w:rPr>
                <w:sz w:val="16"/>
                <w:szCs w:val="16"/>
              </w:rPr>
              <w:t>,0</w:t>
            </w:r>
          </w:p>
        </w:tc>
      </w:tr>
      <w:tr w:rsidR="008E6B7F" w:rsidRPr="00166419" w14:paraId="1BD3D479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308BD7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Decision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Trees</w:t>
            </w:r>
            <w:proofErr w:type="spellEnd"/>
            <w:r w:rsidRPr="000A64B9">
              <w:rPr>
                <w:sz w:val="16"/>
                <w:szCs w:val="16"/>
              </w:rPr>
              <w:t xml:space="preserve"> (DT)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159654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D8E657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0,7979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AD6C9E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0,2875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D0CE76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0,1211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315581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64,79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2559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9FB0BE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7,52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55D2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73627,2</w:t>
            </w:r>
          </w:p>
        </w:tc>
      </w:tr>
      <w:tr w:rsidR="008E6B7F" w:rsidRPr="00166419" w14:paraId="0F608935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88AF2F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  <w:lang w:val="en-US"/>
              </w:rPr>
              <w:t xml:space="preserve">Extra Trees 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Regressor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 xml:space="preserve"> (ETR)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5987CE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4,87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5FC44B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0,9786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9E6080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0,2016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8D01BF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0,0989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2CD978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72,54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A730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15C9A3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11,64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5A17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7802,6</w:t>
            </w:r>
          </w:p>
        </w:tc>
      </w:tr>
      <w:tr w:rsidR="008E6B7F" w:rsidRPr="00166419" w14:paraId="64B824AA" w14:textId="77777777" w:rsidTr="007F64AC">
        <w:trPr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57C7F7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722F8F">
              <w:rPr>
                <w:sz w:val="16"/>
                <w:szCs w:val="16"/>
              </w:rPr>
              <w:t xml:space="preserve">Обобщённая регрессионная нейронная сеть </w:t>
            </w:r>
            <w:r w:rsidRPr="000A64B9">
              <w:rPr>
                <w:sz w:val="16"/>
                <w:szCs w:val="16"/>
              </w:rPr>
              <w:t>(GRNN)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432971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4,45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3DB93F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0,9743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9C93F0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0,1883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884D68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0,0775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B26B5B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82,39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16CC1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0A012D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00B2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9373</w:t>
            </w:r>
            <w:r>
              <w:rPr>
                <w:sz w:val="16"/>
                <w:szCs w:val="16"/>
              </w:rPr>
              <w:t>,0</w:t>
            </w:r>
          </w:p>
        </w:tc>
      </w:tr>
      <w:tr w:rsidR="008E6B7F" w:rsidRPr="00166419" w14:paraId="4C57F356" w14:textId="77777777" w:rsidTr="007F64AC">
        <w:trPr>
          <w:jc w:val="center"/>
        </w:trPr>
        <w:tc>
          <w:tcPr>
            <w:tcW w:w="3823" w:type="dxa"/>
            <w:vAlign w:val="center"/>
          </w:tcPr>
          <w:p w14:paraId="07637DA1" w14:textId="3EC638D8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0ED7443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4,62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36174D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0,9807</w:t>
            </w:r>
          </w:p>
        </w:tc>
        <w:tc>
          <w:tcPr>
            <w:tcW w:w="741" w:type="dxa"/>
            <w:vAlign w:val="center"/>
          </w:tcPr>
          <w:p w14:paraId="7CCCE53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0,1767</w:t>
            </w:r>
          </w:p>
        </w:tc>
        <w:tc>
          <w:tcPr>
            <w:tcW w:w="830" w:type="dxa"/>
            <w:vAlign w:val="center"/>
          </w:tcPr>
          <w:p w14:paraId="5B81C83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0,0904</w:t>
            </w:r>
          </w:p>
        </w:tc>
        <w:tc>
          <w:tcPr>
            <w:tcW w:w="1123" w:type="dxa"/>
            <w:vAlign w:val="center"/>
          </w:tcPr>
          <w:p w14:paraId="1CEBCFF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74,65</w:t>
            </w:r>
          </w:p>
        </w:tc>
        <w:tc>
          <w:tcPr>
            <w:tcW w:w="850" w:type="dxa"/>
            <w:vAlign w:val="center"/>
          </w:tcPr>
          <w:p w14:paraId="1D95D74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0,59</w:t>
            </w:r>
          </w:p>
        </w:tc>
        <w:tc>
          <w:tcPr>
            <w:tcW w:w="704" w:type="dxa"/>
            <w:vAlign w:val="center"/>
          </w:tcPr>
          <w:p w14:paraId="186F85A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8,92</w:t>
            </w:r>
          </w:p>
        </w:tc>
        <w:tc>
          <w:tcPr>
            <w:tcW w:w="0" w:type="auto"/>
            <w:vAlign w:val="center"/>
          </w:tcPr>
          <w:p w14:paraId="0966EB2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7041,8</w:t>
            </w:r>
          </w:p>
        </w:tc>
      </w:tr>
      <w:tr w:rsidR="008E6B7F" w:rsidRPr="00166419" w14:paraId="35EB3677" w14:textId="77777777" w:rsidTr="007F64AC">
        <w:trPr>
          <w:jc w:val="center"/>
        </w:trPr>
        <w:tc>
          <w:tcPr>
            <w:tcW w:w="3823" w:type="dxa"/>
            <w:vAlign w:val="center"/>
          </w:tcPr>
          <w:p w14:paraId="651EFE9C" w14:textId="42A315C4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CatBoost+ETR+XGBoost+GRNN+RF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711A94B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4,73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3C9105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0,9792</w:t>
            </w:r>
          </w:p>
        </w:tc>
        <w:tc>
          <w:tcPr>
            <w:tcW w:w="741" w:type="dxa"/>
            <w:vAlign w:val="center"/>
          </w:tcPr>
          <w:p w14:paraId="7384D93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0,1843</w:t>
            </w:r>
          </w:p>
        </w:tc>
        <w:tc>
          <w:tcPr>
            <w:tcW w:w="830" w:type="dxa"/>
            <w:vAlign w:val="center"/>
          </w:tcPr>
          <w:p w14:paraId="4A8DACE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0,0952</w:t>
            </w:r>
          </w:p>
        </w:tc>
        <w:tc>
          <w:tcPr>
            <w:tcW w:w="1123" w:type="dxa"/>
            <w:vAlign w:val="center"/>
          </w:tcPr>
          <w:p w14:paraId="382F146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73,94</w:t>
            </w:r>
          </w:p>
        </w:tc>
        <w:tc>
          <w:tcPr>
            <w:tcW w:w="850" w:type="dxa"/>
            <w:vAlign w:val="center"/>
          </w:tcPr>
          <w:p w14:paraId="012F72C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0,58</w:t>
            </w:r>
          </w:p>
        </w:tc>
        <w:tc>
          <w:tcPr>
            <w:tcW w:w="704" w:type="dxa"/>
            <w:vAlign w:val="center"/>
          </w:tcPr>
          <w:p w14:paraId="1452828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8,79</w:t>
            </w:r>
          </w:p>
        </w:tc>
        <w:tc>
          <w:tcPr>
            <w:tcW w:w="0" w:type="auto"/>
            <w:vAlign w:val="center"/>
          </w:tcPr>
          <w:p w14:paraId="3C6626C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7584,9</w:t>
            </w:r>
          </w:p>
        </w:tc>
      </w:tr>
      <w:tr w:rsidR="008E6B7F" w:rsidRPr="00166419" w14:paraId="15CE442A" w14:textId="77777777" w:rsidTr="007F64AC">
        <w:trPr>
          <w:jc w:val="center"/>
        </w:trPr>
        <w:tc>
          <w:tcPr>
            <w:tcW w:w="3823" w:type="dxa"/>
            <w:vAlign w:val="center"/>
          </w:tcPr>
          <w:p w14:paraId="1B954701" w14:textId="2FDAECF6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CatBoost+ETR+XGBoost+GRNN+RF+LightGBM+GBT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48D1A7B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5,41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E1AD8D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0,9738</w:t>
            </w:r>
          </w:p>
        </w:tc>
        <w:tc>
          <w:tcPr>
            <w:tcW w:w="741" w:type="dxa"/>
            <w:vAlign w:val="center"/>
          </w:tcPr>
          <w:p w14:paraId="56FE6C8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0,2018</w:t>
            </w:r>
          </w:p>
        </w:tc>
        <w:tc>
          <w:tcPr>
            <w:tcW w:w="830" w:type="dxa"/>
            <w:vAlign w:val="center"/>
          </w:tcPr>
          <w:p w14:paraId="7996538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0,1106</w:t>
            </w:r>
          </w:p>
        </w:tc>
        <w:tc>
          <w:tcPr>
            <w:tcW w:w="1123" w:type="dxa"/>
            <w:vAlign w:val="center"/>
          </w:tcPr>
          <w:p w14:paraId="170E5B4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73,94</w:t>
            </w:r>
          </w:p>
        </w:tc>
        <w:tc>
          <w:tcPr>
            <w:tcW w:w="850" w:type="dxa"/>
            <w:vAlign w:val="center"/>
          </w:tcPr>
          <w:p w14:paraId="1CCF629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0,59</w:t>
            </w:r>
          </w:p>
        </w:tc>
        <w:tc>
          <w:tcPr>
            <w:tcW w:w="704" w:type="dxa"/>
            <w:vAlign w:val="center"/>
          </w:tcPr>
          <w:p w14:paraId="5B0536F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8,13</w:t>
            </w:r>
          </w:p>
        </w:tc>
        <w:tc>
          <w:tcPr>
            <w:tcW w:w="0" w:type="auto"/>
            <w:vAlign w:val="center"/>
          </w:tcPr>
          <w:p w14:paraId="721B210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9546,5</w:t>
            </w:r>
          </w:p>
        </w:tc>
      </w:tr>
      <w:tr w:rsidR="008E6B7F" w:rsidRPr="00166419" w14:paraId="2CEF8281" w14:textId="77777777" w:rsidTr="007F64AC">
        <w:trPr>
          <w:jc w:val="center"/>
        </w:trPr>
        <w:tc>
          <w:tcPr>
            <w:tcW w:w="3823" w:type="dxa"/>
            <w:vAlign w:val="center"/>
          </w:tcPr>
          <w:p w14:paraId="2519AB3E" w14:textId="49AB3335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64CB34E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4,91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2B9516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0,9794</w:t>
            </w:r>
          </w:p>
        </w:tc>
        <w:tc>
          <w:tcPr>
            <w:tcW w:w="741" w:type="dxa"/>
            <w:vAlign w:val="center"/>
          </w:tcPr>
          <w:p w14:paraId="7A7544F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0,173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vAlign w:val="center"/>
          </w:tcPr>
          <w:p w14:paraId="7FE4BD4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0,0971</w:t>
            </w:r>
          </w:p>
        </w:tc>
        <w:tc>
          <w:tcPr>
            <w:tcW w:w="1123" w:type="dxa"/>
            <w:vAlign w:val="center"/>
          </w:tcPr>
          <w:p w14:paraId="053E5A7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75,35</w:t>
            </w:r>
          </w:p>
        </w:tc>
        <w:tc>
          <w:tcPr>
            <w:tcW w:w="850" w:type="dxa"/>
            <w:vAlign w:val="center"/>
          </w:tcPr>
          <w:p w14:paraId="44220D1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0,54</w:t>
            </w:r>
          </w:p>
        </w:tc>
        <w:tc>
          <w:tcPr>
            <w:tcW w:w="704" w:type="dxa"/>
            <w:vAlign w:val="center"/>
          </w:tcPr>
          <w:p w14:paraId="695D984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8,65</w:t>
            </w:r>
          </w:p>
        </w:tc>
        <w:tc>
          <w:tcPr>
            <w:tcW w:w="0" w:type="auto"/>
            <w:vAlign w:val="center"/>
          </w:tcPr>
          <w:p w14:paraId="46A7C2F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7488</w:t>
            </w:r>
            <w:r>
              <w:rPr>
                <w:sz w:val="16"/>
                <w:szCs w:val="16"/>
              </w:rPr>
              <w:t>,0</w:t>
            </w:r>
          </w:p>
        </w:tc>
      </w:tr>
      <w:tr w:rsidR="008E6B7F" w:rsidRPr="00166419" w14:paraId="2BAB5E16" w14:textId="77777777" w:rsidTr="007F64AC">
        <w:trPr>
          <w:jc w:val="center"/>
        </w:trPr>
        <w:tc>
          <w:tcPr>
            <w:tcW w:w="3823" w:type="dxa"/>
            <w:vAlign w:val="center"/>
          </w:tcPr>
          <w:p w14:paraId="7B6E639B" w14:textId="76CD394B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CatBoost+ETR+XGBoost+GRNN+RF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54F01BD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4,67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A6985C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0,9808</w:t>
            </w:r>
          </w:p>
        </w:tc>
        <w:tc>
          <w:tcPr>
            <w:tcW w:w="741" w:type="dxa"/>
            <w:vAlign w:val="center"/>
          </w:tcPr>
          <w:p w14:paraId="5D3E591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0,1661</w:t>
            </w:r>
          </w:p>
        </w:tc>
        <w:tc>
          <w:tcPr>
            <w:tcW w:w="830" w:type="dxa"/>
            <w:vAlign w:val="center"/>
          </w:tcPr>
          <w:p w14:paraId="3BEBD45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0,0982</w:t>
            </w:r>
          </w:p>
        </w:tc>
        <w:tc>
          <w:tcPr>
            <w:tcW w:w="1123" w:type="dxa"/>
            <w:vAlign w:val="center"/>
          </w:tcPr>
          <w:p w14:paraId="613DEE6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77,46</w:t>
            </w:r>
          </w:p>
        </w:tc>
        <w:tc>
          <w:tcPr>
            <w:tcW w:w="850" w:type="dxa"/>
            <w:vAlign w:val="center"/>
          </w:tcPr>
          <w:p w14:paraId="1FF0261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0,48</w:t>
            </w:r>
          </w:p>
        </w:tc>
        <w:tc>
          <w:tcPr>
            <w:tcW w:w="704" w:type="dxa"/>
            <w:vAlign w:val="center"/>
          </w:tcPr>
          <w:p w14:paraId="5AF0E73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8,64</w:t>
            </w:r>
          </w:p>
        </w:tc>
        <w:tc>
          <w:tcPr>
            <w:tcW w:w="0" w:type="auto"/>
            <w:vAlign w:val="center"/>
          </w:tcPr>
          <w:p w14:paraId="66E2F3A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6991,1</w:t>
            </w:r>
          </w:p>
        </w:tc>
      </w:tr>
      <w:tr w:rsidR="008E6B7F" w:rsidRPr="00166419" w14:paraId="6922DEFB" w14:textId="77777777" w:rsidTr="007F64AC">
        <w:trPr>
          <w:jc w:val="center"/>
        </w:trPr>
        <w:tc>
          <w:tcPr>
            <w:tcW w:w="3823" w:type="dxa"/>
            <w:vAlign w:val="center"/>
          </w:tcPr>
          <w:p w14:paraId="68453FD7" w14:textId="4D81B35A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CatBoost+ETR+XGBoost+GRNN+RF+LightGBM+GBT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43AF10B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4,27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E22299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0,9829</w:t>
            </w:r>
          </w:p>
        </w:tc>
        <w:tc>
          <w:tcPr>
            <w:tcW w:w="741" w:type="dxa"/>
            <w:vAlign w:val="center"/>
          </w:tcPr>
          <w:p w14:paraId="6FA2FE5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0,1535</w:t>
            </w:r>
          </w:p>
        </w:tc>
        <w:tc>
          <w:tcPr>
            <w:tcW w:w="830" w:type="dxa"/>
            <w:vAlign w:val="center"/>
          </w:tcPr>
          <w:p w14:paraId="5B034F8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0,0862</w:t>
            </w:r>
          </w:p>
        </w:tc>
        <w:tc>
          <w:tcPr>
            <w:tcW w:w="1123" w:type="dxa"/>
            <w:vAlign w:val="center"/>
          </w:tcPr>
          <w:p w14:paraId="290FC43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78,87</w:t>
            </w:r>
          </w:p>
        </w:tc>
        <w:tc>
          <w:tcPr>
            <w:tcW w:w="850" w:type="dxa"/>
            <w:vAlign w:val="center"/>
          </w:tcPr>
          <w:p w14:paraId="5CE8473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0,51</w:t>
            </w:r>
          </w:p>
        </w:tc>
        <w:tc>
          <w:tcPr>
            <w:tcW w:w="704" w:type="dxa"/>
            <w:vAlign w:val="center"/>
          </w:tcPr>
          <w:p w14:paraId="5600771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9,67</w:t>
            </w:r>
          </w:p>
        </w:tc>
        <w:tc>
          <w:tcPr>
            <w:tcW w:w="0" w:type="auto"/>
            <w:vAlign w:val="center"/>
          </w:tcPr>
          <w:p w14:paraId="6AE4DDE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6229,1</w:t>
            </w:r>
          </w:p>
        </w:tc>
      </w:tr>
      <w:tr w:rsidR="008E6B7F" w:rsidRPr="00166419" w14:paraId="5648226E" w14:textId="77777777" w:rsidTr="007F64AC">
        <w:trPr>
          <w:jc w:val="center"/>
        </w:trPr>
        <w:tc>
          <w:tcPr>
            <w:tcW w:w="3823" w:type="dxa"/>
            <w:vAlign w:val="center"/>
          </w:tcPr>
          <w:p w14:paraId="79D13632" w14:textId="6C3DDACE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CatBoost+ETR+XGBoost+GRNN+RF+LightGBM+GBT+PR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6A19156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4,64</w:t>
            </w:r>
          </w:p>
        </w:tc>
        <w:tc>
          <w:tcPr>
            <w:tcW w:w="685" w:type="dxa"/>
            <w:vAlign w:val="center"/>
          </w:tcPr>
          <w:p w14:paraId="5F56BFF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0,9823</w:t>
            </w:r>
          </w:p>
        </w:tc>
        <w:tc>
          <w:tcPr>
            <w:tcW w:w="741" w:type="dxa"/>
            <w:vAlign w:val="center"/>
          </w:tcPr>
          <w:p w14:paraId="1E10809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0,1682</w:t>
            </w:r>
          </w:p>
        </w:tc>
        <w:tc>
          <w:tcPr>
            <w:tcW w:w="830" w:type="dxa"/>
            <w:vAlign w:val="center"/>
          </w:tcPr>
          <w:p w14:paraId="7A21EA5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0,0985</w:t>
            </w:r>
          </w:p>
        </w:tc>
        <w:tc>
          <w:tcPr>
            <w:tcW w:w="1123" w:type="dxa"/>
            <w:vAlign w:val="center"/>
          </w:tcPr>
          <w:p w14:paraId="0228AC8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74,65</w:t>
            </w:r>
          </w:p>
        </w:tc>
        <w:tc>
          <w:tcPr>
            <w:tcW w:w="850" w:type="dxa"/>
            <w:vAlign w:val="center"/>
          </w:tcPr>
          <w:p w14:paraId="6D6FA07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0,53</w:t>
            </w:r>
          </w:p>
        </w:tc>
        <w:tc>
          <w:tcPr>
            <w:tcW w:w="704" w:type="dxa"/>
            <w:vAlign w:val="center"/>
          </w:tcPr>
          <w:p w14:paraId="6E6BE4E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9,85</w:t>
            </w:r>
          </w:p>
        </w:tc>
        <w:tc>
          <w:tcPr>
            <w:tcW w:w="0" w:type="auto"/>
            <w:vAlign w:val="center"/>
          </w:tcPr>
          <w:p w14:paraId="3C3848A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6430</w:t>
            </w:r>
            <w:r>
              <w:rPr>
                <w:sz w:val="16"/>
                <w:szCs w:val="16"/>
              </w:rPr>
              <w:t>,0</w:t>
            </w:r>
          </w:p>
        </w:tc>
      </w:tr>
    </w:tbl>
    <w:p w14:paraId="30D4531D" w14:textId="6CECED07" w:rsidR="008E6B7F" w:rsidRPr="000A64B9" w:rsidRDefault="0064571C" w:rsidP="007F64AC">
      <w:pPr>
        <w:pStyle w:val="a1"/>
      </w:pPr>
      <w:r w:rsidRPr="0064571C">
        <w:t>Показатели работы моделей с данными по проектам инженерной подготовки на тестовых данных</w:t>
      </w:r>
    </w:p>
    <w:tbl>
      <w:tblPr>
        <w:tblStyle w:val="af"/>
        <w:tblW w:w="10036" w:type="dxa"/>
        <w:jc w:val="center"/>
        <w:tblLook w:val="04A0" w:firstRow="1" w:lastRow="0" w:firstColumn="1" w:lastColumn="0" w:noHBand="0" w:noVBand="1"/>
      </w:tblPr>
      <w:tblGrid>
        <w:gridCol w:w="4246"/>
        <w:gridCol w:w="590"/>
        <w:gridCol w:w="658"/>
        <w:gridCol w:w="750"/>
        <w:gridCol w:w="830"/>
        <w:gridCol w:w="854"/>
        <w:gridCol w:w="714"/>
        <w:gridCol w:w="578"/>
        <w:gridCol w:w="816"/>
      </w:tblGrid>
      <w:tr w:rsidR="008E6B7F" w:rsidRPr="00166419" w14:paraId="172E12B0" w14:textId="77777777" w:rsidTr="007F64AC">
        <w:trPr>
          <w:tblHeader/>
          <w:jc w:val="center"/>
        </w:trPr>
        <w:tc>
          <w:tcPr>
            <w:tcW w:w="4291" w:type="dxa"/>
            <w:vAlign w:val="center"/>
          </w:tcPr>
          <w:p w14:paraId="5C855C4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</w:rPr>
              <w:t>Модель</w:t>
            </w:r>
          </w:p>
        </w:tc>
        <w:tc>
          <w:tcPr>
            <w:tcW w:w="590" w:type="dxa"/>
            <w:vAlign w:val="center"/>
          </w:tcPr>
          <w:p w14:paraId="0332A482" w14:textId="77777777" w:rsidR="008E6B7F" w:rsidRPr="000A64B9" w:rsidRDefault="008E6B7F" w:rsidP="00CA17B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MAE</w:t>
            </w:r>
          </w:p>
        </w:tc>
        <w:tc>
          <w:tcPr>
            <w:tcW w:w="658" w:type="dxa"/>
            <w:vAlign w:val="center"/>
          </w:tcPr>
          <w:p w14:paraId="48DDBAFC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R</w:t>
            </w:r>
            <w:r w:rsidRPr="000A64B9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51" w:type="dxa"/>
            <w:vAlign w:val="center"/>
          </w:tcPr>
          <w:p w14:paraId="7D5B3262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MMRE</w:t>
            </w:r>
          </w:p>
        </w:tc>
        <w:tc>
          <w:tcPr>
            <w:tcW w:w="830" w:type="dxa"/>
            <w:vAlign w:val="center"/>
          </w:tcPr>
          <w:p w14:paraId="2EA8CC78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64B9">
              <w:rPr>
                <w:b/>
                <w:sz w:val="16"/>
                <w:szCs w:val="16"/>
              </w:rPr>
              <w:t>MdMRE</w:t>
            </w:r>
            <w:proofErr w:type="spellEnd"/>
          </w:p>
        </w:tc>
        <w:tc>
          <w:tcPr>
            <w:tcW w:w="854" w:type="dxa"/>
            <w:vAlign w:val="center"/>
          </w:tcPr>
          <w:p w14:paraId="1CB8DC9B" w14:textId="77777777" w:rsidR="008E6B7F" w:rsidRPr="000A64B9" w:rsidRDefault="008E6B7F" w:rsidP="000A64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A64B9">
              <w:rPr>
                <w:b/>
                <w:sz w:val="16"/>
                <w:szCs w:val="16"/>
              </w:rPr>
              <w:t>Pred</w:t>
            </w:r>
            <w:proofErr w:type="spellEnd"/>
            <w:r w:rsidRPr="000A64B9">
              <w:rPr>
                <w:b/>
                <w:sz w:val="16"/>
                <w:szCs w:val="16"/>
              </w:rPr>
              <w:t>(25)</w:t>
            </w:r>
            <w:r w:rsidRPr="000A64B9">
              <w:rPr>
                <w:b/>
                <w:sz w:val="16"/>
                <w:szCs w:val="16"/>
                <w:lang w:val="en-US"/>
              </w:rPr>
              <w:t>, %</w:t>
            </w:r>
          </w:p>
        </w:tc>
        <w:tc>
          <w:tcPr>
            <w:tcW w:w="714" w:type="dxa"/>
            <w:vAlign w:val="center"/>
          </w:tcPr>
          <w:p w14:paraId="7AF3E4F2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64B9">
              <w:rPr>
                <w:b/>
                <w:bCs/>
                <w:sz w:val="16"/>
                <w:szCs w:val="16"/>
                <w:lang w:val="en-US"/>
              </w:rPr>
              <w:t>StdDev</w:t>
            </w:r>
            <w:proofErr w:type="spellEnd"/>
          </w:p>
        </w:tc>
        <w:tc>
          <w:tcPr>
            <w:tcW w:w="578" w:type="dxa"/>
            <w:vAlign w:val="center"/>
          </w:tcPr>
          <w:p w14:paraId="79A3126B" w14:textId="77777777" w:rsidR="008E6B7F" w:rsidRPr="000A64B9" w:rsidRDefault="008E6B7F" w:rsidP="000A64B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A64B9">
              <w:rPr>
                <w:b/>
                <w:bCs/>
                <w:sz w:val="16"/>
                <w:szCs w:val="16"/>
                <w:lang w:val="en-US"/>
              </w:rPr>
              <w:t>CV</w:t>
            </w:r>
            <w:r w:rsidRPr="000A64B9">
              <w:rPr>
                <w:b/>
                <w:bCs/>
                <w:sz w:val="16"/>
                <w:szCs w:val="16"/>
              </w:rPr>
              <w:t xml:space="preserve">, </w:t>
            </w:r>
            <w:r w:rsidRPr="000A64B9">
              <w:rPr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0" w:type="auto"/>
            <w:vAlign w:val="center"/>
          </w:tcPr>
          <w:p w14:paraId="0006927A" w14:textId="77777777" w:rsidR="008E6B7F" w:rsidRPr="000A64B9" w:rsidRDefault="008E6B7F" w:rsidP="000A64B9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  <w:lang w:val="en-US"/>
              </w:rPr>
              <w:t>SSR</w:t>
            </w:r>
          </w:p>
        </w:tc>
      </w:tr>
      <w:tr w:rsidR="008E6B7F" w:rsidRPr="00166419" w14:paraId="3D4C13C0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5D8F9E8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bCs/>
                <w:sz w:val="16"/>
                <w:szCs w:val="16"/>
              </w:rPr>
              <w:t>Полиномиальная регрессия (</w:t>
            </w:r>
            <w:r w:rsidRPr="000A64B9">
              <w:rPr>
                <w:bCs/>
                <w:sz w:val="16"/>
                <w:szCs w:val="16"/>
                <w:lang w:val="en-US"/>
              </w:rPr>
              <w:t>PR</w:t>
            </w:r>
            <w:r w:rsidRPr="000A64B9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69C1E8E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11,32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F107BD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0,9153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466CFC5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0,3271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E18954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0,2304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022B2A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50,68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E2DB5C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AA32A7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0363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68396,3</w:t>
            </w:r>
          </w:p>
        </w:tc>
      </w:tr>
      <w:tr w:rsidR="008E6B7F" w:rsidRPr="00166419" w14:paraId="2D872BC3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2A9E82B2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Multilayer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perceptron</w:t>
            </w:r>
            <w:proofErr w:type="spellEnd"/>
            <w:r w:rsidRPr="000A64B9">
              <w:rPr>
                <w:sz w:val="16"/>
                <w:szCs w:val="16"/>
              </w:rPr>
              <w:t xml:space="preserve"> (MLP)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1E08A74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16,17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D05321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0,9001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08A0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0,6053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19B31C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0,4321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9D1DBA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E4D4F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FCAB0C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D23E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80709,5</w:t>
            </w:r>
          </w:p>
        </w:tc>
      </w:tr>
      <w:tr w:rsidR="008E6B7F" w:rsidRPr="00166419" w14:paraId="7407F911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35A69F5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Support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vector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regression</w:t>
            </w:r>
            <w:proofErr w:type="spellEnd"/>
            <w:r w:rsidRPr="000A64B9">
              <w:rPr>
                <w:sz w:val="16"/>
                <w:szCs w:val="16"/>
              </w:rPr>
              <w:t xml:space="preserve"> (SVR)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43AF19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47,64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4522D47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0,5238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F9FE25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3,4694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3BA426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1,7907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B9312E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13,01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48464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4,42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3BD44B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22,3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23DC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384756,9</w:t>
            </w:r>
          </w:p>
        </w:tc>
      </w:tr>
      <w:tr w:rsidR="008E6B7F" w:rsidRPr="00166419" w14:paraId="1B916E87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70EAE6DA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Random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forest</w:t>
            </w:r>
            <w:proofErr w:type="spellEnd"/>
            <w:r w:rsidRPr="000A64B9">
              <w:rPr>
                <w:sz w:val="16"/>
                <w:szCs w:val="16"/>
              </w:rPr>
              <w:t xml:space="preserve"> (RF)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EA725C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6,87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D60B1A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0,9803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18D6C8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0,2202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98A3F4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0,1535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7AB644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68,49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32186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DDF4537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11,56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F3D5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15889,9</w:t>
            </w:r>
          </w:p>
        </w:tc>
      </w:tr>
      <w:tr w:rsidR="008E6B7F" w:rsidRPr="00166419" w14:paraId="66B57538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3549F9C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K-</w:t>
            </w:r>
            <w:proofErr w:type="spellStart"/>
            <w:r w:rsidRPr="000A64B9">
              <w:rPr>
                <w:sz w:val="16"/>
                <w:szCs w:val="16"/>
              </w:rPr>
              <w:t>Nearest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Neighboring</w:t>
            </w:r>
            <w:proofErr w:type="spellEnd"/>
            <w:r w:rsidRPr="000A64B9">
              <w:rPr>
                <w:sz w:val="16"/>
                <w:szCs w:val="16"/>
              </w:rPr>
              <w:t xml:space="preserve"> (KNN)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7200EF4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8E7A34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0,9757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96E93D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0,1821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22B2EF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0,1206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DB4D37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74,66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D20E54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1,08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209BBD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13,76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85DD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19607,6</w:t>
            </w:r>
          </w:p>
        </w:tc>
      </w:tr>
      <w:tr w:rsidR="008E6B7F" w:rsidRPr="00166419" w14:paraId="011E338F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5A5EDD4D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eXtreme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Gradient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(</w:t>
            </w:r>
            <w:proofErr w:type="spellStart"/>
            <w:r w:rsidRPr="000A64B9">
              <w:rPr>
                <w:sz w:val="16"/>
                <w:szCs w:val="16"/>
              </w:rPr>
              <w:t>XGBoost</w:t>
            </w:r>
            <w:proofErr w:type="spellEnd"/>
            <w:r w:rsidRPr="000A64B9">
              <w:rPr>
                <w:sz w:val="16"/>
                <w:szCs w:val="16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45CCBC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6,35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701A3D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0,9797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4F6A10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0,1825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48C7F8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0,1424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D0647A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73,97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4F775B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1,18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46B88C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15,29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A327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16415,4</w:t>
            </w:r>
          </w:p>
        </w:tc>
      </w:tr>
      <w:tr w:rsidR="008E6B7F" w:rsidRPr="00166419" w14:paraId="406168D0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7EAC96E3" w14:textId="7777777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Light Gradient Boosting Machine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LightGBM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E258D8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8,13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1B3849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0,9499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EF20A5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0,2206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684818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0,1666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69050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70,55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F2F59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2C3D0E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18,59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3341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40441,6</w:t>
            </w:r>
          </w:p>
        </w:tc>
      </w:tr>
      <w:tr w:rsidR="008E6B7F" w:rsidRPr="00166419" w14:paraId="5B9C5800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73FEB7F8" w14:textId="7777777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A64B9">
              <w:rPr>
                <w:sz w:val="16"/>
                <w:szCs w:val="16"/>
              </w:rPr>
              <w:t>Categorical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(</w:t>
            </w:r>
            <w:proofErr w:type="spellStart"/>
            <w:r w:rsidRPr="000A64B9">
              <w:rPr>
                <w:sz w:val="16"/>
                <w:szCs w:val="16"/>
              </w:rPr>
              <w:t>CatBoost</w:t>
            </w:r>
            <w:proofErr w:type="spellEnd"/>
            <w:r w:rsidRPr="000A64B9">
              <w:rPr>
                <w:sz w:val="16"/>
                <w:szCs w:val="16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DE49F1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6,03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6B7910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0,9825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B431CA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0,1879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8ADD54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0,1101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FDB021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76,03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ED1B2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6369FD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12,92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F2007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14133,4</w:t>
            </w:r>
          </w:p>
        </w:tc>
      </w:tr>
      <w:tr w:rsidR="008E6B7F" w:rsidRPr="00166419" w14:paraId="126D383C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17E8DF54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Ridge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CV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5BCC5F7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14,81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A787E0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0,8918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0B86B14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0,4345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94C8EA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0,3036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909283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43,15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58520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0,79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A50533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4B84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87387,3</w:t>
            </w:r>
          </w:p>
        </w:tc>
      </w:tr>
      <w:tr w:rsidR="008E6B7F" w:rsidRPr="00166419" w14:paraId="221DA11B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03130621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Gradient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trees</w:t>
            </w:r>
            <w:proofErr w:type="spellEnd"/>
            <w:r w:rsidRPr="000A64B9">
              <w:rPr>
                <w:sz w:val="16"/>
                <w:szCs w:val="16"/>
              </w:rPr>
              <w:t xml:space="preserve"> (GBT)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BDED98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9,45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F4C236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0,9602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6F8087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0,2748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468D1B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0,1735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441F3D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61,64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34F00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0,78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6E808D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8F07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32182,7</w:t>
            </w:r>
          </w:p>
        </w:tc>
      </w:tr>
      <w:tr w:rsidR="008E6B7F" w:rsidRPr="00166419" w14:paraId="63715723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65BA522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Decision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Trees</w:t>
            </w:r>
            <w:proofErr w:type="spellEnd"/>
            <w:r w:rsidRPr="000A64B9">
              <w:rPr>
                <w:sz w:val="16"/>
                <w:szCs w:val="16"/>
              </w:rPr>
              <w:t xml:space="preserve"> (DT)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37EEE86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6,98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3578F4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0,9735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11FEC3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0,2545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0B68D0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0,1041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64DB14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68,49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D96687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0,99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E32E3F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F634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21432,0</w:t>
            </w:r>
          </w:p>
        </w:tc>
      </w:tr>
      <w:tr w:rsidR="008E6B7F" w:rsidRPr="00166419" w14:paraId="5A00F0D9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0E28D593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  <w:lang w:val="en-US"/>
              </w:rPr>
              <w:t xml:space="preserve">Extra Trees 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Regressor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 xml:space="preserve"> (ETR)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4F96258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6,39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E2B27B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0,9799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689FE96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0,2058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9CAF92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0,1407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AC51EF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67,12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742B73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0,95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57C652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12,27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108F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16199,6</w:t>
            </w:r>
          </w:p>
        </w:tc>
      </w:tr>
      <w:tr w:rsidR="008E6B7F" w:rsidRPr="00166419" w14:paraId="3238F634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712492D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722F8F">
              <w:rPr>
                <w:sz w:val="16"/>
                <w:szCs w:val="16"/>
              </w:rPr>
              <w:t xml:space="preserve">Обобщённая регрессионная нейронная сеть </w:t>
            </w:r>
            <w:r w:rsidRPr="000A64B9">
              <w:rPr>
                <w:sz w:val="16"/>
                <w:szCs w:val="16"/>
              </w:rPr>
              <w:t>(GRNN)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323354D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5,35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8C09F1F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0,9776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0A51B10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0,2094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90C147F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0,1104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F7B2440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76,03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2A9C77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1,11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7C16CC1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18,58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5F4B0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18081,8</w:t>
            </w:r>
          </w:p>
        </w:tc>
      </w:tr>
      <w:tr w:rsidR="008E6B7F" w:rsidRPr="00166419" w14:paraId="7FADD0BF" w14:textId="77777777" w:rsidTr="007F64AC">
        <w:trPr>
          <w:jc w:val="center"/>
        </w:trPr>
        <w:tc>
          <w:tcPr>
            <w:tcW w:w="4291" w:type="dxa"/>
            <w:shd w:val="clear" w:color="auto" w:fill="auto"/>
            <w:vAlign w:val="center"/>
          </w:tcPr>
          <w:p w14:paraId="4E4A02E1" w14:textId="26109A6E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085D515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6,13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F06947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0,9823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A7B01A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0,1908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BFB754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0,1161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8CE15A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73,29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22909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0,92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A12160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12,39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2BE5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14282,4</w:t>
            </w:r>
          </w:p>
        </w:tc>
      </w:tr>
      <w:tr w:rsidR="008E6B7F" w:rsidRPr="00166419" w14:paraId="0A19094E" w14:textId="77777777" w:rsidTr="007F64AC">
        <w:trPr>
          <w:jc w:val="center"/>
        </w:trPr>
        <w:tc>
          <w:tcPr>
            <w:tcW w:w="4291" w:type="dxa"/>
            <w:vAlign w:val="center"/>
          </w:tcPr>
          <w:p w14:paraId="4A2E1D02" w14:textId="77E4F825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CatBoost+ETR+RF+XGBoost+GRNN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661BA5A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5,28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DAFB06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0,9872</w:t>
            </w:r>
          </w:p>
        </w:tc>
        <w:tc>
          <w:tcPr>
            <w:tcW w:w="751" w:type="dxa"/>
            <w:vAlign w:val="center"/>
          </w:tcPr>
          <w:p w14:paraId="680FD927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0,1749</w:t>
            </w:r>
          </w:p>
        </w:tc>
        <w:tc>
          <w:tcPr>
            <w:tcW w:w="830" w:type="dxa"/>
            <w:vAlign w:val="center"/>
          </w:tcPr>
          <w:p w14:paraId="430A96A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0,0944</w:t>
            </w:r>
          </w:p>
        </w:tc>
        <w:tc>
          <w:tcPr>
            <w:tcW w:w="854" w:type="dxa"/>
            <w:vAlign w:val="center"/>
          </w:tcPr>
          <w:p w14:paraId="0842EE5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76,03</w:t>
            </w:r>
          </w:p>
        </w:tc>
        <w:tc>
          <w:tcPr>
            <w:tcW w:w="714" w:type="dxa"/>
            <w:vAlign w:val="center"/>
          </w:tcPr>
          <w:p w14:paraId="0ABF7A9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0,86</w:t>
            </w:r>
          </w:p>
        </w:tc>
        <w:tc>
          <w:tcPr>
            <w:tcW w:w="578" w:type="dxa"/>
            <w:vAlign w:val="center"/>
          </w:tcPr>
          <w:p w14:paraId="6ECEE90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12,69</w:t>
            </w:r>
          </w:p>
        </w:tc>
        <w:tc>
          <w:tcPr>
            <w:tcW w:w="0" w:type="auto"/>
            <w:vAlign w:val="center"/>
          </w:tcPr>
          <w:p w14:paraId="12CE297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10314,3</w:t>
            </w:r>
          </w:p>
        </w:tc>
      </w:tr>
      <w:tr w:rsidR="008E6B7F" w:rsidRPr="00166419" w14:paraId="4B999915" w14:textId="77777777" w:rsidTr="007F64AC">
        <w:trPr>
          <w:jc w:val="center"/>
        </w:trPr>
        <w:tc>
          <w:tcPr>
            <w:tcW w:w="4291" w:type="dxa"/>
            <w:vAlign w:val="center"/>
          </w:tcPr>
          <w:p w14:paraId="7D86B7B8" w14:textId="41230789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CatBoost+ETR+RF+XGBoost+GRNN+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r w:rsidRPr="000A64B9">
              <w:rPr>
                <w:sz w:val="16"/>
                <w:szCs w:val="16"/>
                <w:lang w:val="en-US"/>
              </w:rPr>
              <w:t>+DT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34430B8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B1CF88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0,9878</w:t>
            </w:r>
          </w:p>
        </w:tc>
        <w:tc>
          <w:tcPr>
            <w:tcW w:w="751" w:type="dxa"/>
            <w:vAlign w:val="center"/>
          </w:tcPr>
          <w:p w14:paraId="71763FE2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0,1705</w:t>
            </w:r>
          </w:p>
        </w:tc>
        <w:tc>
          <w:tcPr>
            <w:tcW w:w="830" w:type="dxa"/>
            <w:vAlign w:val="center"/>
          </w:tcPr>
          <w:p w14:paraId="607DA4D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0,0923</w:t>
            </w:r>
          </w:p>
        </w:tc>
        <w:tc>
          <w:tcPr>
            <w:tcW w:w="854" w:type="dxa"/>
            <w:vAlign w:val="center"/>
          </w:tcPr>
          <w:p w14:paraId="4F29503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76,03</w:t>
            </w:r>
          </w:p>
        </w:tc>
        <w:tc>
          <w:tcPr>
            <w:tcW w:w="714" w:type="dxa"/>
            <w:vAlign w:val="center"/>
          </w:tcPr>
          <w:p w14:paraId="7EF79A8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78" w:type="dxa"/>
            <w:vAlign w:val="center"/>
          </w:tcPr>
          <w:p w14:paraId="7BF04EF6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11,82</w:t>
            </w:r>
          </w:p>
        </w:tc>
        <w:tc>
          <w:tcPr>
            <w:tcW w:w="0" w:type="auto"/>
            <w:vAlign w:val="center"/>
          </w:tcPr>
          <w:p w14:paraId="4D122170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9831,3</w:t>
            </w:r>
          </w:p>
        </w:tc>
      </w:tr>
      <w:tr w:rsidR="008E6B7F" w:rsidRPr="00166419" w14:paraId="1B87CB77" w14:textId="77777777" w:rsidTr="007F64AC">
        <w:trPr>
          <w:jc w:val="center"/>
        </w:trPr>
        <w:tc>
          <w:tcPr>
            <w:tcW w:w="4291" w:type="dxa"/>
            <w:vAlign w:val="center"/>
          </w:tcPr>
          <w:p w14:paraId="5E929AD6" w14:textId="1834EADE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394AE64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5,99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970DFC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0,9779</w:t>
            </w:r>
          </w:p>
        </w:tc>
        <w:tc>
          <w:tcPr>
            <w:tcW w:w="751" w:type="dxa"/>
            <w:vAlign w:val="center"/>
          </w:tcPr>
          <w:p w14:paraId="4A46832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0,1999</w:t>
            </w:r>
          </w:p>
        </w:tc>
        <w:tc>
          <w:tcPr>
            <w:tcW w:w="830" w:type="dxa"/>
            <w:vAlign w:val="center"/>
          </w:tcPr>
          <w:p w14:paraId="0E234F0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0,1183</w:t>
            </w:r>
          </w:p>
        </w:tc>
        <w:tc>
          <w:tcPr>
            <w:tcW w:w="854" w:type="dxa"/>
            <w:vAlign w:val="center"/>
          </w:tcPr>
          <w:p w14:paraId="7B9BBF2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67,12</w:t>
            </w:r>
          </w:p>
        </w:tc>
        <w:tc>
          <w:tcPr>
            <w:tcW w:w="714" w:type="dxa"/>
            <w:vAlign w:val="center"/>
          </w:tcPr>
          <w:p w14:paraId="2100D51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1,26</w:t>
            </w:r>
          </w:p>
        </w:tc>
        <w:tc>
          <w:tcPr>
            <w:tcW w:w="578" w:type="dxa"/>
            <w:vAlign w:val="center"/>
          </w:tcPr>
          <w:p w14:paraId="37FBCDD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17,33</w:t>
            </w:r>
          </w:p>
        </w:tc>
        <w:tc>
          <w:tcPr>
            <w:tcW w:w="0" w:type="auto"/>
            <w:vAlign w:val="center"/>
          </w:tcPr>
          <w:p w14:paraId="5215707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17849,8</w:t>
            </w:r>
          </w:p>
        </w:tc>
      </w:tr>
      <w:tr w:rsidR="008E6B7F" w:rsidRPr="00166419" w14:paraId="416050FE" w14:textId="77777777" w:rsidTr="007F64AC">
        <w:trPr>
          <w:jc w:val="center"/>
        </w:trPr>
        <w:tc>
          <w:tcPr>
            <w:tcW w:w="4291" w:type="dxa"/>
            <w:vAlign w:val="center"/>
          </w:tcPr>
          <w:p w14:paraId="439545FC" w14:textId="557F8598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CatBoost+ETR+RF+XGBoost+GRNN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50AA9F66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5,17</w:t>
            </w:r>
          </w:p>
        </w:tc>
        <w:tc>
          <w:tcPr>
            <w:tcW w:w="658" w:type="dxa"/>
            <w:vAlign w:val="center"/>
          </w:tcPr>
          <w:p w14:paraId="3CB1F781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0,9867</w:t>
            </w:r>
          </w:p>
        </w:tc>
        <w:tc>
          <w:tcPr>
            <w:tcW w:w="751" w:type="dxa"/>
            <w:vAlign w:val="center"/>
          </w:tcPr>
          <w:p w14:paraId="1270D57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0,1708</w:t>
            </w:r>
          </w:p>
        </w:tc>
        <w:tc>
          <w:tcPr>
            <w:tcW w:w="830" w:type="dxa"/>
            <w:vAlign w:val="center"/>
          </w:tcPr>
          <w:p w14:paraId="0DBA52F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0,0999</w:t>
            </w:r>
          </w:p>
        </w:tc>
        <w:tc>
          <w:tcPr>
            <w:tcW w:w="854" w:type="dxa"/>
            <w:vAlign w:val="center"/>
          </w:tcPr>
          <w:p w14:paraId="400E40B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75,34</w:t>
            </w:r>
          </w:p>
        </w:tc>
        <w:tc>
          <w:tcPr>
            <w:tcW w:w="714" w:type="dxa"/>
            <w:vAlign w:val="center"/>
          </w:tcPr>
          <w:p w14:paraId="7DD5D55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0,97</w:t>
            </w:r>
          </w:p>
        </w:tc>
        <w:tc>
          <w:tcPr>
            <w:tcW w:w="578" w:type="dxa"/>
            <w:vAlign w:val="center"/>
          </w:tcPr>
          <w:p w14:paraId="0F676107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14,18</w:t>
            </w:r>
          </w:p>
        </w:tc>
        <w:tc>
          <w:tcPr>
            <w:tcW w:w="0" w:type="auto"/>
            <w:vAlign w:val="center"/>
          </w:tcPr>
          <w:p w14:paraId="0C01EFF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10747</w:t>
            </w:r>
          </w:p>
        </w:tc>
      </w:tr>
      <w:tr w:rsidR="008E6B7F" w:rsidRPr="00166419" w14:paraId="153D863E" w14:textId="77777777" w:rsidTr="007F64AC">
        <w:trPr>
          <w:jc w:val="center"/>
        </w:trPr>
        <w:tc>
          <w:tcPr>
            <w:tcW w:w="4291" w:type="dxa"/>
            <w:vAlign w:val="center"/>
          </w:tcPr>
          <w:p w14:paraId="270FEDD3" w14:textId="194AD3B5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CatBoost+ETR+RF+XGBoost+GRNN+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r w:rsidRPr="000A64B9">
              <w:rPr>
                <w:sz w:val="16"/>
                <w:szCs w:val="16"/>
                <w:lang w:val="en-US"/>
              </w:rPr>
              <w:t>+DT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2923916B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5,02</w:t>
            </w:r>
          </w:p>
        </w:tc>
        <w:tc>
          <w:tcPr>
            <w:tcW w:w="658" w:type="dxa"/>
            <w:vAlign w:val="center"/>
          </w:tcPr>
          <w:p w14:paraId="548E8093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0,9868</w:t>
            </w:r>
          </w:p>
        </w:tc>
        <w:tc>
          <w:tcPr>
            <w:tcW w:w="751" w:type="dxa"/>
            <w:vAlign w:val="center"/>
          </w:tcPr>
          <w:p w14:paraId="79E764E9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0,1699</w:t>
            </w:r>
          </w:p>
        </w:tc>
        <w:tc>
          <w:tcPr>
            <w:tcW w:w="830" w:type="dxa"/>
            <w:vAlign w:val="center"/>
          </w:tcPr>
          <w:p w14:paraId="3D1732D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0,1034</w:t>
            </w:r>
          </w:p>
        </w:tc>
        <w:tc>
          <w:tcPr>
            <w:tcW w:w="854" w:type="dxa"/>
            <w:vAlign w:val="center"/>
          </w:tcPr>
          <w:p w14:paraId="3E06F14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71,92</w:t>
            </w:r>
          </w:p>
        </w:tc>
        <w:tc>
          <w:tcPr>
            <w:tcW w:w="714" w:type="dxa"/>
            <w:vAlign w:val="center"/>
          </w:tcPr>
          <w:p w14:paraId="2B62CB9E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1,03</w:t>
            </w:r>
          </w:p>
        </w:tc>
        <w:tc>
          <w:tcPr>
            <w:tcW w:w="578" w:type="dxa"/>
            <w:vAlign w:val="center"/>
          </w:tcPr>
          <w:p w14:paraId="082A474A" w14:textId="77777777" w:rsidR="008E6B7F" w:rsidRPr="000A64B9" w:rsidRDefault="008E6B7F" w:rsidP="00CA17BF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15,2</w:t>
            </w:r>
          </w:p>
        </w:tc>
        <w:tc>
          <w:tcPr>
            <w:tcW w:w="0" w:type="auto"/>
            <w:vAlign w:val="center"/>
          </w:tcPr>
          <w:p w14:paraId="58FDA205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10650,7</w:t>
            </w:r>
          </w:p>
        </w:tc>
      </w:tr>
      <w:tr w:rsidR="008E6B7F" w:rsidRPr="00166419" w14:paraId="76C6B997" w14:textId="77777777" w:rsidTr="007F64AC">
        <w:trPr>
          <w:jc w:val="center"/>
        </w:trPr>
        <w:tc>
          <w:tcPr>
            <w:tcW w:w="4291" w:type="dxa"/>
            <w:vAlign w:val="center"/>
          </w:tcPr>
          <w:p w14:paraId="7453A5A1" w14:textId="66A87FB3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CatBoost+ETR+RF+XGBoost+GRNN+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r w:rsidRPr="000A64B9">
              <w:rPr>
                <w:sz w:val="16"/>
                <w:szCs w:val="16"/>
                <w:lang w:val="en-US"/>
              </w:rPr>
              <w:t>+DT+GBT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590" w:type="dxa"/>
            <w:vAlign w:val="center"/>
          </w:tcPr>
          <w:p w14:paraId="4805F8AA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5,33</w:t>
            </w:r>
          </w:p>
        </w:tc>
        <w:tc>
          <w:tcPr>
            <w:tcW w:w="658" w:type="dxa"/>
            <w:vAlign w:val="center"/>
          </w:tcPr>
          <w:p w14:paraId="2821703F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0,9856</w:t>
            </w:r>
          </w:p>
        </w:tc>
        <w:tc>
          <w:tcPr>
            <w:tcW w:w="751" w:type="dxa"/>
            <w:vAlign w:val="center"/>
          </w:tcPr>
          <w:p w14:paraId="25DBD63D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0,1771</w:t>
            </w:r>
          </w:p>
        </w:tc>
        <w:tc>
          <w:tcPr>
            <w:tcW w:w="830" w:type="dxa"/>
            <w:vAlign w:val="center"/>
          </w:tcPr>
          <w:p w14:paraId="7DB6A23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0,1151</w:t>
            </w:r>
          </w:p>
        </w:tc>
        <w:tc>
          <w:tcPr>
            <w:tcW w:w="854" w:type="dxa"/>
            <w:vAlign w:val="center"/>
          </w:tcPr>
          <w:p w14:paraId="627A4A2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71,23</w:t>
            </w:r>
          </w:p>
        </w:tc>
        <w:tc>
          <w:tcPr>
            <w:tcW w:w="714" w:type="dxa"/>
            <w:vAlign w:val="center"/>
          </w:tcPr>
          <w:p w14:paraId="087BDEA4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1,09</w:t>
            </w:r>
          </w:p>
        </w:tc>
        <w:tc>
          <w:tcPr>
            <w:tcW w:w="578" w:type="dxa"/>
            <w:vAlign w:val="center"/>
          </w:tcPr>
          <w:p w14:paraId="1318E198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16,13</w:t>
            </w:r>
          </w:p>
        </w:tc>
        <w:tc>
          <w:tcPr>
            <w:tcW w:w="0" w:type="auto"/>
            <w:vAlign w:val="center"/>
          </w:tcPr>
          <w:p w14:paraId="3C93378C" w14:textId="77777777" w:rsidR="008E6B7F" w:rsidRPr="000A64B9" w:rsidRDefault="008E6B7F" w:rsidP="000A64B9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11670,8</w:t>
            </w:r>
          </w:p>
        </w:tc>
      </w:tr>
    </w:tbl>
    <w:p w14:paraId="41ADC1BF" w14:textId="584E10EA" w:rsidR="008E6B7F" w:rsidRPr="000A64B9" w:rsidRDefault="0064571C" w:rsidP="007F64AC">
      <w:pPr>
        <w:pStyle w:val="a1"/>
      </w:pPr>
      <w:r w:rsidRPr="0064571C">
        <w:lastRenderedPageBreak/>
        <w:t>Показатели работы моделей с данными по проектам отдела землеустройства на тестовых данных</w:t>
      </w:r>
    </w:p>
    <w:tbl>
      <w:tblPr>
        <w:tblStyle w:val="af"/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4353"/>
        <w:gridCol w:w="614"/>
        <w:gridCol w:w="668"/>
        <w:gridCol w:w="739"/>
        <w:gridCol w:w="837"/>
        <w:gridCol w:w="850"/>
        <w:gridCol w:w="725"/>
        <w:gridCol w:w="586"/>
        <w:gridCol w:w="664"/>
      </w:tblGrid>
      <w:tr w:rsidR="008E6B7F" w:rsidRPr="00166419" w14:paraId="6EF252AB" w14:textId="77777777" w:rsidTr="007F64AC">
        <w:trPr>
          <w:jc w:val="center"/>
        </w:trPr>
        <w:tc>
          <w:tcPr>
            <w:tcW w:w="4353" w:type="dxa"/>
            <w:vAlign w:val="center"/>
          </w:tcPr>
          <w:p w14:paraId="41EE9627" w14:textId="77777777" w:rsidR="008E6B7F" w:rsidRPr="000A64B9" w:rsidRDefault="008E6B7F" w:rsidP="00F17FA2">
            <w:pPr>
              <w:jc w:val="center"/>
              <w:rPr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</w:rPr>
              <w:t>Модель</w:t>
            </w:r>
          </w:p>
        </w:tc>
        <w:tc>
          <w:tcPr>
            <w:tcW w:w="614" w:type="dxa"/>
            <w:vAlign w:val="center"/>
          </w:tcPr>
          <w:p w14:paraId="790320DE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MAE</w:t>
            </w:r>
          </w:p>
        </w:tc>
        <w:tc>
          <w:tcPr>
            <w:tcW w:w="668" w:type="dxa"/>
            <w:vAlign w:val="center"/>
          </w:tcPr>
          <w:p w14:paraId="0810E887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R</w:t>
            </w:r>
            <w:r w:rsidRPr="000A64B9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9" w:type="dxa"/>
            <w:vAlign w:val="center"/>
          </w:tcPr>
          <w:p w14:paraId="0BB52A89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sz w:val="16"/>
                <w:szCs w:val="16"/>
                <w:lang w:val="en-US"/>
              </w:rPr>
              <w:t>MMRE</w:t>
            </w:r>
          </w:p>
        </w:tc>
        <w:tc>
          <w:tcPr>
            <w:tcW w:w="837" w:type="dxa"/>
            <w:vAlign w:val="center"/>
          </w:tcPr>
          <w:p w14:paraId="402D72AE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64B9">
              <w:rPr>
                <w:b/>
                <w:sz w:val="16"/>
                <w:szCs w:val="16"/>
              </w:rPr>
              <w:t>MdMRE</w:t>
            </w:r>
            <w:proofErr w:type="spellEnd"/>
          </w:p>
        </w:tc>
        <w:tc>
          <w:tcPr>
            <w:tcW w:w="850" w:type="dxa"/>
            <w:vAlign w:val="center"/>
          </w:tcPr>
          <w:p w14:paraId="2A955DCC" w14:textId="77777777" w:rsidR="008E6B7F" w:rsidRPr="000A64B9" w:rsidRDefault="008E6B7F" w:rsidP="00F17F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A64B9">
              <w:rPr>
                <w:b/>
                <w:sz w:val="16"/>
                <w:szCs w:val="16"/>
              </w:rPr>
              <w:t>Pred</w:t>
            </w:r>
            <w:proofErr w:type="spellEnd"/>
            <w:r w:rsidRPr="000A64B9">
              <w:rPr>
                <w:b/>
                <w:sz w:val="16"/>
                <w:szCs w:val="16"/>
              </w:rPr>
              <w:t>(25)</w:t>
            </w:r>
            <w:r w:rsidRPr="000A64B9">
              <w:rPr>
                <w:b/>
                <w:sz w:val="16"/>
                <w:szCs w:val="16"/>
                <w:lang w:val="en-US"/>
              </w:rPr>
              <w:t>, %</w:t>
            </w:r>
          </w:p>
        </w:tc>
        <w:tc>
          <w:tcPr>
            <w:tcW w:w="725" w:type="dxa"/>
            <w:vAlign w:val="center"/>
          </w:tcPr>
          <w:p w14:paraId="3F3C13C1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A64B9">
              <w:rPr>
                <w:b/>
                <w:bCs/>
                <w:sz w:val="16"/>
                <w:szCs w:val="16"/>
                <w:lang w:val="en-US"/>
              </w:rPr>
              <w:t>StdDev</w:t>
            </w:r>
            <w:proofErr w:type="spellEnd"/>
          </w:p>
        </w:tc>
        <w:tc>
          <w:tcPr>
            <w:tcW w:w="586" w:type="dxa"/>
            <w:vAlign w:val="center"/>
          </w:tcPr>
          <w:p w14:paraId="7ECEB93D" w14:textId="77777777" w:rsidR="008E6B7F" w:rsidRPr="000A64B9" w:rsidRDefault="008E6B7F" w:rsidP="00F17F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A64B9">
              <w:rPr>
                <w:b/>
                <w:bCs/>
                <w:sz w:val="16"/>
                <w:szCs w:val="16"/>
                <w:lang w:val="en-US"/>
              </w:rPr>
              <w:t>CV</w:t>
            </w:r>
            <w:r w:rsidRPr="000A64B9">
              <w:rPr>
                <w:b/>
                <w:bCs/>
                <w:sz w:val="16"/>
                <w:szCs w:val="16"/>
              </w:rPr>
              <w:t xml:space="preserve">, </w:t>
            </w:r>
            <w:r w:rsidRPr="000A64B9">
              <w:rPr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664" w:type="dxa"/>
            <w:vAlign w:val="center"/>
          </w:tcPr>
          <w:p w14:paraId="5BA5491A" w14:textId="77777777" w:rsidR="008E6B7F" w:rsidRPr="000A64B9" w:rsidRDefault="008E6B7F" w:rsidP="00F17FA2">
            <w:pPr>
              <w:jc w:val="center"/>
              <w:rPr>
                <w:b/>
                <w:sz w:val="16"/>
                <w:szCs w:val="16"/>
              </w:rPr>
            </w:pPr>
            <w:r w:rsidRPr="000A64B9">
              <w:rPr>
                <w:b/>
                <w:bCs/>
                <w:sz w:val="16"/>
                <w:szCs w:val="16"/>
                <w:lang w:val="en-US"/>
              </w:rPr>
              <w:t>SSR</w:t>
            </w:r>
          </w:p>
        </w:tc>
      </w:tr>
      <w:tr w:rsidR="006E4FB3" w:rsidRPr="00166419" w14:paraId="6ECD6788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615A5D5C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bCs/>
                <w:sz w:val="16"/>
                <w:szCs w:val="16"/>
              </w:rPr>
              <w:t>Полиномиальная регрессия (</w:t>
            </w:r>
            <w:r w:rsidRPr="000A64B9">
              <w:rPr>
                <w:bCs/>
                <w:sz w:val="16"/>
                <w:szCs w:val="16"/>
                <w:lang w:val="en-US"/>
              </w:rPr>
              <w:t>PR</w:t>
            </w:r>
            <w:r w:rsidRPr="000A64B9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2BC7A5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2,13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3AE7FB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0,8959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865C7E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0,3046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3B3971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0,2278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8AFA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54,79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736EF5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0,15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188780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6,83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B7190D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1214</w:t>
            </w:r>
            <w:r>
              <w:rPr>
                <w:sz w:val="16"/>
                <w:szCs w:val="16"/>
              </w:rPr>
              <w:t>,0</w:t>
            </w:r>
          </w:p>
        </w:tc>
      </w:tr>
      <w:tr w:rsidR="008E6B7F" w:rsidRPr="00166419" w14:paraId="1BA11A71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5909C2C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Multilayer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perceptron</w:t>
            </w:r>
            <w:proofErr w:type="spellEnd"/>
            <w:r w:rsidRPr="000A64B9">
              <w:rPr>
                <w:sz w:val="16"/>
                <w:szCs w:val="16"/>
              </w:rPr>
              <w:t xml:space="preserve"> (MLP)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682BF4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2,29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0F12FA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0,8684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FBF101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0,3466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FD8E8B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0,2709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4B4A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45,89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5746F3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EDC9D4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6,71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08A7B1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1535,8</w:t>
            </w:r>
          </w:p>
        </w:tc>
      </w:tr>
      <w:tr w:rsidR="008E6B7F" w:rsidRPr="00166419" w14:paraId="46C8D76C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0E8028E9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Support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vector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regression</w:t>
            </w:r>
            <w:proofErr w:type="spellEnd"/>
            <w:r w:rsidRPr="000A64B9">
              <w:rPr>
                <w:sz w:val="16"/>
                <w:szCs w:val="16"/>
              </w:rPr>
              <w:t xml:space="preserve"> (SVR)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5AE2D8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615D82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0,7696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F11516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0,9291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66C364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0,3789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6B309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30,14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B34C35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0,17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235AA7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6,07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FD91A0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2687,5</w:t>
            </w:r>
          </w:p>
        </w:tc>
      </w:tr>
      <w:tr w:rsidR="006E4FB3" w:rsidRPr="00166419" w14:paraId="2E55315D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21FD2E1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Random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forest</w:t>
            </w:r>
            <w:proofErr w:type="spellEnd"/>
            <w:r w:rsidRPr="000A64B9">
              <w:rPr>
                <w:sz w:val="16"/>
                <w:szCs w:val="16"/>
              </w:rPr>
              <w:t xml:space="preserve"> (RF)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8DEED4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1,76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B40542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0,8986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DE8C32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0,2659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59322C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0,1384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B13C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69,86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623669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723242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6,27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A2E53E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1182,4</w:t>
            </w:r>
          </w:p>
        </w:tc>
      </w:tr>
      <w:tr w:rsidR="006E4FB3" w:rsidRPr="00166419" w14:paraId="7855DF6D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155386F8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K-</w:t>
            </w:r>
            <w:proofErr w:type="spellStart"/>
            <w:r w:rsidRPr="000A64B9">
              <w:rPr>
                <w:sz w:val="16"/>
                <w:szCs w:val="16"/>
              </w:rPr>
              <w:t>Nearest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Neighboring</w:t>
            </w:r>
            <w:proofErr w:type="spellEnd"/>
            <w:r w:rsidRPr="000A64B9">
              <w:rPr>
                <w:sz w:val="16"/>
                <w:szCs w:val="16"/>
              </w:rPr>
              <w:t xml:space="preserve"> (KNN)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6D84D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1,62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48D7D5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0,9222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30EB25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0,2221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5DCD33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0,1686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F47A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65,07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08DF49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0,15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0ED33E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9,45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6ECDFE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907,6</w:t>
            </w:r>
          </w:p>
        </w:tc>
      </w:tr>
      <w:tr w:rsidR="006E4FB3" w:rsidRPr="00166419" w14:paraId="2DA75F35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1169626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eXtreme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Gradient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(</w:t>
            </w:r>
            <w:proofErr w:type="spellStart"/>
            <w:r w:rsidRPr="000A64B9">
              <w:rPr>
                <w:sz w:val="16"/>
                <w:szCs w:val="16"/>
              </w:rPr>
              <w:t>XGBoost</w:t>
            </w:r>
            <w:proofErr w:type="spellEnd"/>
            <w:r w:rsidRPr="000A64B9">
              <w:rPr>
                <w:sz w:val="16"/>
                <w:szCs w:val="16"/>
              </w:rPr>
              <w:t>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2F071A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1,49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D4570B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0,9248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C01A37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0,2149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5E8487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0,1467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2022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73,29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88A9AF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0,08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866EFB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5,19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005E82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877,3</w:t>
            </w:r>
          </w:p>
        </w:tc>
      </w:tr>
      <w:tr w:rsidR="006E4FB3" w:rsidRPr="00166419" w14:paraId="46ED96A0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08FC3BAA" w14:textId="7777777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Light Gradient Boosting Machine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LightGBM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F89A03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1,73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DD3D49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0,8759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290703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0,2329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A2CC3A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0,1708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B560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69,18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501363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A8ADC9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7,17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2C3D4E3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1448,1</w:t>
            </w:r>
          </w:p>
        </w:tc>
      </w:tr>
      <w:tr w:rsidR="006E4FB3" w:rsidRPr="00166419" w14:paraId="5E8FD111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23B85663" w14:textId="7777777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A64B9">
              <w:rPr>
                <w:sz w:val="16"/>
                <w:szCs w:val="16"/>
              </w:rPr>
              <w:t>Categorical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(</w:t>
            </w:r>
            <w:proofErr w:type="spellStart"/>
            <w:r w:rsidRPr="000A64B9">
              <w:rPr>
                <w:sz w:val="16"/>
                <w:szCs w:val="16"/>
              </w:rPr>
              <w:t>CatBoost</w:t>
            </w:r>
            <w:proofErr w:type="spellEnd"/>
            <w:r w:rsidRPr="000A64B9">
              <w:rPr>
                <w:sz w:val="16"/>
                <w:szCs w:val="16"/>
              </w:rPr>
              <w:t>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1D6DAC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1,18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A93AA5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0,9627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DFB496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0,1869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C3B3D1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A4A64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77,4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28CC23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D03CDE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5,06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5FF4F3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435,2</w:t>
            </w:r>
          </w:p>
        </w:tc>
      </w:tr>
      <w:tr w:rsidR="008E6B7F" w:rsidRPr="00166419" w14:paraId="504A7EF1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4E546765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Ridge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CV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0F6EF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2,43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620314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0,8522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C0F31D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0,3484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DF7855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0,2417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2D64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52,05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CA28DA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3320F3D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4,73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23682F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1724</w:t>
            </w:r>
            <w:r>
              <w:rPr>
                <w:sz w:val="16"/>
                <w:szCs w:val="16"/>
              </w:rPr>
              <w:t>,0</w:t>
            </w:r>
          </w:p>
        </w:tc>
      </w:tr>
      <w:tr w:rsidR="006E4FB3" w:rsidRPr="00166419" w14:paraId="03EC5236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54F4B526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Gradient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boosting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trees</w:t>
            </w:r>
            <w:proofErr w:type="spellEnd"/>
            <w:r w:rsidRPr="000A64B9">
              <w:rPr>
                <w:sz w:val="16"/>
                <w:szCs w:val="16"/>
              </w:rPr>
              <w:t xml:space="preserve"> (GBT)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AD6453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1,87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92A946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0,9034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18C984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0,2705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9B99EB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0,1747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BFAE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60,27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3A4360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DB9451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4,87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79B828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1127,3</w:t>
            </w:r>
          </w:p>
        </w:tc>
      </w:tr>
      <w:tr w:rsidR="008E6B7F" w:rsidRPr="00166419" w14:paraId="31697DCA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1C1AA62E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proofErr w:type="spellStart"/>
            <w:r w:rsidRPr="000A64B9">
              <w:rPr>
                <w:sz w:val="16"/>
                <w:szCs w:val="16"/>
              </w:rPr>
              <w:t>Decision</w:t>
            </w:r>
            <w:proofErr w:type="spellEnd"/>
            <w:r w:rsidRPr="000A64B9">
              <w:rPr>
                <w:sz w:val="16"/>
                <w:szCs w:val="16"/>
              </w:rPr>
              <w:t xml:space="preserve"> </w:t>
            </w:r>
            <w:proofErr w:type="spellStart"/>
            <w:r w:rsidRPr="000A64B9">
              <w:rPr>
                <w:sz w:val="16"/>
                <w:szCs w:val="16"/>
              </w:rPr>
              <w:t>Trees</w:t>
            </w:r>
            <w:proofErr w:type="spellEnd"/>
            <w:r w:rsidRPr="000A64B9">
              <w:rPr>
                <w:sz w:val="16"/>
                <w:szCs w:val="16"/>
              </w:rPr>
              <w:t xml:space="preserve"> (DT)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565EDE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1,81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264A3C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0,8450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9EC534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0,2728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A447F6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0,1419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932E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64,38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7823AC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A16D2D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7,27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8A3726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1808,3</w:t>
            </w:r>
          </w:p>
        </w:tc>
      </w:tr>
      <w:tr w:rsidR="006E4FB3" w:rsidRPr="00166419" w14:paraId="3D13415A" w14:textId="77777777" w:rsidTr="007F64AC">
        <w:trPr>
          <w:trHeight w:val="113"/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370B7F3B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0A64B9">
              <w:rPr>
                <w:sz w:val="16"/>
                <w:szCs w:val="16"/>
                <w:lang w:val="en-US"/>
              </w:rPr>
              <w:t xml:space="preserve">Extra Trees 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Regressor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 xml:space="preserve"> (ETR)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F1CD3E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1,57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FF9F3C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0,9362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308D46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0,2552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4C87FF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0,1647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E19100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70,55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A84934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0,06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B12E26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3,73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E83B06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744,2</w:t>
            </w:r>
          </w:p>
        </w:tc>
      </w:tr>
      <w:tr w:rsidR="006E4FB3" w:rsidRPr="00166419" w14:paraId="38FC0D38" w14:textId="77777777" w:rsidTr="007F64AC">
        <w:trPr>
          <w:jc w:val="center"/>
        </w:trPr>
        <w:tc>
          <w:tcPr>
            <w:tcW w:w="4353" w:type="dxa"/>
            <w:shd w:val="clear" w:color="auto" w:fill="auto"/>
            <w:vAlign w:val="center"/>
          </w:tcPr>
          <w:p w14:paraId="26BEDCAF" w14:textId="77777777" w:rsidR="008E6B7F" w:rsidRPr="000A64B9" w:rsidRDefault="008E6B7F" w:rsidP="000A64B9">
            <w:pPr>
              <w:jc w:val="center"/>
              <w:rPr>
                <w:sz w:val="16"/>
                <w:szCs w:val="16"/>
              </w:rPr>
            </w:pPr>
            <w:r w:rsidRPr="00722F8F">
              <w:rPr>
                <w:sz w:val="16"/>
                <w:szCs w:val="16"/>
              </w:rPr>
              <w:t xml:space="preserve">Обобщённая регрессионная нейронная сеть </w:t>
            </w:r>
            <w:r w:rsidRPr="000A64B9">
              <w:rPr>
                <w:sz w:val="16"/>
                <w:szCs w:val="16"/>
              </w:rPr>
              <w:t>(GRNN)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324E7E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1,09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9E0BFC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0,9684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E2A776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0,1814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E34C00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0,1003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6C8B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74,66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400DD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0,11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F5F013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9,69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1ABF53B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</w:rPr>
            </w:pPr>
            <w:r w:rsidRPr="000A64B9">
              <w:rPr>
                <w:sz w:val="16"/>
                <w:szCs w:val="16"/>
              </w:rPr>
              <w:t>368,3</w:t>
            </w:r>
          </w:p>
        </w:tc>
      </w:tr>
      <w:tr w:rsidR="008E6B7F" w:rsidRPr="00166419" w14:paraId="313FEA94" w14:textId="77777777" w:rsidTr="007F64AC">
        <w:trPr>
          <w:jc w:val="center"/>
        </w:trPr>
        <w:tc>
          <w:tcPr>
            <w:tcW w:w="4353" w:type="dxa"/>
            <w:vAlign w:val="center"/>
          </w:tcPr>
          <w:p w14:paraId="3893E07B" w14:textId="14123368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1C179EE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1,23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138FEE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0,9623</w:t>
            </w:r>
          </w:p>
        </w:tc>
        <w:tc>
          <w:tcPr>
            <w:tcW w:w="739" w:type="dxa"/>
            <w:vAlign w:val="center"/>
          </w:tcPr>
          <w:p w14:paraId="1297DA1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0,2001</w:t>
            </w:r>
          </w:p>
        </w:tc>
        <w:tc>
          <w:tcPr>
            <w:tcW w:w="837" w:type="dxa"/>
            <w:vAlign w:val="center"/>
          </w:tcPr>
          <w:p w14:paraId="66961C4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0,1391</w:t>
            </w:r>
          </w:p>
        </w:tc>
        <w:tc>
          <w:tcPr>
            <w:tcW w:w="850" w:type="dxa"/>
            <w:vAlign w:val="center"/>
          </w:tcPr>
          <w:p w14:paraId="27C71ED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74,66</w:t>
            </w:r>
          </w:p>
        </w:tc>
        <w:tc>
          <w:tcPr>
            <w:tcW w:w="725" w:type="dxa"/>
            <w:vAlign w:val="center"/>
          </w:tcPr>
          <w:p w14:paraId="1CF7ED0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0,07</w:t>
            </w:r>
          </w:p>
        </w:tc>
        <w:tc>
          <w:tcPr>
            <w:tcW w:w="586" w:type="dxa"/>
            <w:vAlign w:val="center"/>
          </w:tcPr>
          <w:p w14:paraId="6E4D498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5,5</w:t>
            </w:r>
          </w:p>
        </w:tc>
        <w:tc>
          <w:tcPr>
            <w:tcW w:w="664" w:type="dxa"/>
            <w:vAlign w:val="center"/>
          </w:tcPr>
          <w:p w14:paraId="260BE43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439,2</w:t>
            </w:r>
          </w:p>
        </w:tc>
      </w:tr>
      <w:tr w:rsidR="008E6B7F" w:rsidRPr="00166419" w14:paraId="590023C6" w14:textId="77777777" w:rsidTr="007F64AC">
        <w:trPr>
          <w:jc w:val="center"/>
        </w:trPr>
        <w:tc>
          <w:tcPr>
            <w:tcW w:w="4353" w:type="dxa"/>
            <w:vAlign w:val="center"/>
          </w:tcPr>
          <w:p w14:paraId="7C16F140" w14:textId="7718F8EA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GRNN+CatBoost+ETR+XGBoost+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17321B04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1,24</w:t>
            </w:r>
          </w:p>
        </w:tc>
        <w:tc>
          <w:tcPr>
            <w:tcW w:w="668" w:type="dxa"/>
            <w:vAlign w:val="center"/>
          </w:tcPr>
          <w:p w14:paraId="7843182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0,9566</w:t>
            </w:r>
          </w:p>
        </w:tc>
        <w:tc>
          <w:tcPr>
            <w:tcW w:w="739" w:type="dxa"/>
            <w:vAlign w:val="center"/>
          </w:tcPr>
          <w:p w14:paraId="4103919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0,1892</w:t>
            </w:r>
          </w:p>
        </w:tc>
        <w:tc>
          <w:tcPr>
            <w:tcW w:w="837" w:type="dxa"/>
            <w:vAlign w:val="center"/>
          </w:tcPr>
          <w:p w14:paraId="40F5823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0,1246</w:t>
            </w:r>
          </w:p>
        </w:tc>
        <w:tc>
          <w:tcPr>
            <w:tcW w:w="850" w:type="dxa"/>
            <w:vAlign w:val="center"/>
          </w:tcPr>
          <w:p w14:paraId="25910D1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75,34</w:t>
            </w:r>
          </w:p>
        </w:tc>
        <w:tc>
          <w:tcPr>
            <w:tcW w:w="725" w:type="dxa"/>
            <w:vAlign w:val="center"/>
          </w:tcPr>
          <w:p w14:paraId="48B0CD8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0,08</w:t>
            </w:r>
          </w:p>
        </w:tc>
        <w:tc>
          <w:tcPr>
            <w:tcW w:w="586" w:type="dxa"/>
            <w:vAlign w:val="center"/>
          </w:tcPr>
          <w:p w14:paraId="41CA870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6,08</w:t>
            </w:r>
          </w:p>
        </w:tc>
        <w:tc>
          <w:tcPr>
            <w:tcW w:w="664" w:type="dxa"/>
            <w:vAlign w:val="center"/>
          </w:tcPr>
          <w:p w14:paraId="11AA9AC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506,8</w:t>
            </w:r>
          </w:p>
        </w:tc>
      </w:tr>
      <w:tr w:rsidR="008E6B7F" w:rsidRPr="00166419" w14:paraId="1D4F39DD" w14:textId="77777777" w:rsidTr="007F64AC">
        <w:trPr>
          <w:jc w:val="center"/>
        </w:trPr>
        <w:tc>
          <w:tcPr>
            <w:tcW w:w="4353" w:type="dxa"/>
            <w:vAlign w:val="center"/>
          </w:tcPr>
          <w:p w14:paraId="75694336" w14:textId="022596DB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Voting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GRNN+CatBoost+ETR+XGBoost+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r w:rsidRPr="000A64B9">
              <w:rPr>
                <w:sz w:val="16"/>
                <w:szCs w:val="16"/>
                <w:lang w:val="en-US"/>
              </w:rPr>
              <w:t>+GBT+RF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6244581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1,38</w:t>
            </w:r>
          </w:p>
        </w:tc>
        <w:tc>
          <w:tcPr>
            <w:tcW w:w="668" w:type="dxa"/>
            <w:vAlign w:val="center"/>
          </w:tcPr>
          <w:p w14:paraId="72F54725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0,9467</w:t>
            </w:r>
          </w:p>
        </w:tc>
        <w:tc>
          <w:tcPr>
            <w:tcW w:w="739" w:type="dxa"/>
            <w:vAlign w:val="center"/>
          </w:tcPr>
          <w:p w14:paraId="46B744E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0,2078</w:t>
            </w:r>
          </w:p>
        </w:tc>
        <w:tc>
          <w:tcPr>
            <w:tcW w:w="837" w:type="dxa"/>
            <w:vAlign w:val="center"/>
          </w:tcPr>
          <w:p w14:paraId="7FDA886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0,1414</w:t>
            </w:r>
          </w:p>
        </w:tc>
        <w:tc>
          <w:tcPr>
            <w:tcW w:w="850" w:type="dxa"/>
            <w:vAlign w:val="center"/>
          </w:tcPr>
          <w:p w14:paraId="7DB01D1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73,29</w:t>
            </w:r>
          </w:p>
        </w:tc>
        <w:tc>
          <w:tcPr>
            <w:tcW w:w="725" w:type="dxa"/>
            <w:vAlign w:val="center"/>
          </w:tcPr>
          <w:p w14:paraId="685868B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0,08</w:t>
            </w:r>
          </w:p>
        </w:tc>
        <w:tc>
          <w:tcPr>
            <w:tcW w:w="586" w:type="dxa"/>
            <w:vAlign w:val="center"/>
          </w:tcPr>
          <w:p w14:paraId="22B56C2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5,45</w:t>
            </w:r>
          </w:p>
        </w:tc>
        <w:tc>
          <w:tcPr>
            <w:tcW w:w="664" w:type="dxa"/>
            <w:vAlign w:val="center"/>
          </w:tcPr>
          <w:p w14:paraId="2503C95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621,5</w:t>
            </w:r>
          </w:p>
        </w:tc>
      </w:tr>
      <w:tr w:rsidR="008E6B7F" w:rsidRPr="00166419" w14:paraId="7465BF48" w14:textId="77777777" w:rsidTr="007F64AC">
        <w:trPr>
          <w:jc w:val="center"/>
        </w:trPr>
        <w:tc>
          <w:tcPr>
            <w:tcW w:w="4353" w:type="dxa"/>
            <w:vAlign w:val="center"/>
          </w:tcPr>
          <w:p w14:paraId="036B9C6B" w14:textId="7777777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(SE)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525C732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1,07</w:t>
            </w:r>
          </w:p>
        </w:tc>
        <w:tc>
          <w:tcPr>
            <w:tcW w:w="668" w:type="dxa"/>
            <w:vAlign w:val="center"/>
          </w:tcPr>
          <w:p w14:paraId="3FB9DD6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0,9727</w:t>
            </w:r>
          </w:p>
        </w:tc>
        <w:tc>
          <w:tcPr>
            <w:tcW w:w="739" w:type="dxa"/>
            <w:vAlign w:val="center"/>
          </w:tcPr>
          <w:p w14:paraId="586EC00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0,1656</w:t>
            </w:r>
          </w:p>
        </w:tc>
        <w:tc>
          <w:tcPr>
            <w:tcW w:w="837" w:type="dxa"/>
            <w:vAlign w:val="center"/>
          </w:tcPr>
          <w:p w14:paraId="2BC8EA8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0,113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14:paraId="55DA737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81,51</w:t>
            </w:r>
          </w:p>
        </w:tc>
        <w:tc>
          <w:tcPr>
            <w:tcW w:w="725" w:type="dxa"/>
            <w:vAlign w:val="center"/>
          </w:tcPr>
          <w:p w14:paraId="388D8DE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0,07</w:t>
            </w:r>
          </w:p>
        </w:tc>
        <w:tc>
          <w:tcPr>
            <w:tcW w:w="586" w:type="dxa"/>
            <w:vAlign w:val="center"/>
          </w:tcPr>
          <w:p w14:paraId="298A9F2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6,62</w:t>
            </w:r>
          </w:p>
        </w:tc>
        <w:tc>
          <w:tcPr>
            <w:tcW w:w="664" w:type="dxa"/>
            <w:vAlign w:val="center"/>
          </w:tcPr>
          <w:p w14:paraId="460978A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318,9</w:t>
            </w:r>
          </w:p>
        </w:tc>
      </w:tr>
      <w:tr w:rsidR="008E6B7F" w:rsidRPr="00166419" w14:paraId="4948DFA6" w14:textId="77777777" w:rsidTr="007F64AC">
        <w:trPr>
          <w:jc w:val="center"/>
        </w:trPr>
        <w:tc>
          <w:tcPr>
            <w:tcW w:w="4353" w:type="dxa"/>
            <w:vAlign w:val="center"/>
          </w:tcPr>
          <w:p w14:paraId="7E682497" w14:textId="0C39029A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GRNN+CatBoost+ETR+XGBoost+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7C50A35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1,07</w:t>
            </w:r>
          </w:p>
        </w:tc>
        <w:tc>
          <w:tcPr>
            <w:tcW w:w="668" w:type="dxa"/>
            <w:vAlign w:val="center"/>
          </w:tcPr>
          <w:p w14:paraId="3C9870B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0,9714</w:t>
            </w:r>
          </w:p>
        </w:tc>
        <w:tc>
          <w:tcPr>
            <w:tcW w:w="739" w:type="dxa"/>
            <w:vAlign w:val="center"/>
          </w:tcPr>
          <w:p w14:paraId="3F290A6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0,1604</w:t>
            </w:r>
          </w:p>
        </w:tc>
        <w:tc>
          <w:tcPr>
            <w:tcW w:w="837" w:type="dxa"/>
            <w:vAlign w:val="center"/>
          </w:tcPr>
          <w:p w14:paraId="2480D6C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0,1141</w:t>
            </w:r>
          </w:p>
        </w:tc>
        <w:tc>
          <w:tcPr>
            <w:tcW w:w="850" w:type="dxa"/>
            <w:vAlign w:val="center"/>
          </w:tcPr>
          <w:p w14:paraId="7DBD57F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82,19</w:t>
            </w:r>
          </w:p>
        </w:tc>
        <w:tc>
          <w:tcPr>
            <w:tcW w:w="725" w:type="dxa"/>
            <w:vAlign w:val="center"/>
          </w:tcPr>
          <w:p w14:paraId="63E4118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0,08</w:t>
            </w:r>
          </w:p>
        </w:tc>
        <w:tc>
          <w:tcPr>
            <w:tcW w:w="586" w:type="dxa"/>
            <w:vAlign w:val="center"/>
          </w:tcPr>
          <w:p w14:paraId="3F81DC8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7,11</w:t>
            </w:r>
          </w:p>
        </w:tc>
        <w:tc>
          <w:tcPr>
            <w:tcW w:w="664" w:type="dxa"/>
            <w:vAlign w:val="center"/>
          </w:tcPr>
          <w:p w14:paraId="73F641D8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333,7</w:t>
            </w:r>
          </w:p>
        </w:tc>
      </w:tr>
      <w:tr w:rsidR="008E6B7F" w:rsidRPr="00166419" w14:paraId="736E8C8F" w14:textId="77777777" w:rsidTr="007F64AC">
        <w:trPr>
          <w:jc w:val="center"/>
        </w:trPr>
        <w:tc>
          <w:tcPr>
            <w:tcW w:w="4353" w:type="dxa"/>
            <w:vAlign w:val="center"/>
          </w:tcPr>
          <w:p w14:paraId="0BB8B79A" w14:textId="25D2C237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(SE)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GRNN+CatBoost+ETR+XGBoost+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r w:rsidRPr="000A64B9">
              <w:rPr>
                <w:sz w:val="16"/>
                <w:szCs w:val="16"/>
                <w:lang w:val="en-US"/>
              </w:rPr>
              <w:t>+GBT+RF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48684FA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1,02</w:t>
            </w:r>
          </w:p>
        </w:tc>
        <w:tc>
          <w:tcPr>
            <w:tcW w:w="668" w:type="dxa"/>
            <w:vAlign w:val="center"/>
          </w:tcPr>
          <w:p w14:paraId="64C5C403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0,9740</w:t>
            </w:r>
          </w:p>
        </w:tc>
        <w:tc>
          <w:tcPr>
            <w:tcW w:w="739" w:type="dxa"/>
            <w:vAlign w:val="center"/>
          </w:tcPr>
          <w:p w14:paraId="11FDA65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0,1563</w:t>
            </w:r>
          </w:p>
        </w:tc>
        <w:tc>
          <w:tcPr>
            <w:tcW w:w="837" w:type="dxa"/>
            <w:vAlign w:val="center"/>
          </w:tcPr>
          <w:p w14:paraId="4AE25B99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0,1082</w:t>
            </w:r>
          </w:p>
        </w:tc>
        <w:tc>
          <w:tcPr>
            <w:tcW w:w="850" w:type="dxa"/>
            <w:vAlign w:val="center"/>
          </w:tcPr>
          <w:p w14:paraId="68E0E52E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84,25</w:t>
            </w:r>
          </w:p>
        </w:tc>
        <w:tc>
          <w:tcPr>
            <w:tcW w:w="725" w:type="dxa"/>
            <w:vAlign w:val="center"/>
          </w:tcPr>
          <w:p w14:paraId="16C5056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0,11</w:t>
            </w:r>
          </w:p>
        </w:tc>
        <w:tc>
          <w:tcPr>
            <w:tcW w:w="586" w:type="dxa"/>
            <w:vAlign w:val="center"/>
          </w:tcPr>
          <w:p w14:paraId="1F6E2022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10,4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64" w:type="dxa"/>
            <w:vAlign w:val="center"/>
          </w:tcPr>
          <w:p w14:paraId="5ED383A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303,2</w:t>
            </w:r>
          </w:p>
        </w:tc>
      </w:tr>
      <w:tr w:rsidR="008E6B7F" w:rsidRPr="00166419" w14:paraId="76AF8839" w14:textId="77777777" w:rsidTr="007F64AC">
        <w:trPr>
          <w:jc w:val="center"/>
        </w:trPr>
        <w:tc>
          <w:tcPr>
            <w:tcW w:w="4353" w:type="dxa"/>
            <w:vAlign w:val="center"/>
          </w:tcPr>
          <w:p w14:paraId="7313438E" w14:textId="68AB3C66" w:rsidR="008E6B7F" w:rsidRPr="000A64B9" w:rsidRDefault="008E6B7F" w:rsidP="000A64B9">
            <w:pPr>
              <w:jc w:val="center"/>
              <w:rPr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  <w:lang w:val="en-US"/>
              </w:rPr>
              <w:t>Stacking ensemble (</w:t>
            </w:r>
            <w:proofErr w:type="spellStart"/>
            <w:r w:rsidRPr="000A64B9">
              <w:rPr>
                <w:sz w:val="16"/>
                <w:szCs w:val="16"/>
                <w:lang w:val="en-US"/>
              </w:rPr>
              <w:t>GRNN+CatBoost+ETR+XGBoost+</w:t>
            </w:r>
            <w:r w:rsidRPr="000A64B9">
              <w:rPr>
                <w:bCs/>
                <w:sz w:val="16"/>
                <w:szCs w:val="16"/>
                <w:lang w:val="en-US"/>
              </w:rPr>
              <w:t>KNN</w:t>
            </w:r>
            <w:r w:rsidRPr="000A64B9">
              <w:rPr>
                <w:sz w:val="16"/>
                <w:szCs w:val="16"/>
                <w:lang w:val="en-US"/>
              </w:rPr>
              <w:t>+GBT+RF+</w:t>
            </w:r>
            <w:r w:rsidRPr="000A64B9">
              <w:rPr>
                <w:bCs/>
                <w:sz w:val="16"/>
                <w:szCs w:val="16"/>
                <w:lang w:val="en-US"/>
              </w:rPr>
              <w:t>PR</w:t>
            </w:r>
            <w:proofErr w:type="spellEnd"/>
            <w:r w:rsidRPr="000A64B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14" w:type="dxa"/>
            <w:vAlign w:val="center"/>
          </w:tcPr>
          <w:p w14:paraId="4513974C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1,02</w:t>
            </w:r>
          </w:p>
        </w:tc>
        <w:tc>
          <w:tcPr>
            <w:tcW w:w="668" w:type="dxa"/>
            <w:vAlign w:val="center"/>
          </w:tcPr>
          <w:p w14:paraId="1BA00A11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0,9743</w:t>
            </w:r>
          </w:p>
        </w:tc>
        <w:tc>
          <w:tcPr>
            <w:tcW w:w="739" w:type="dxa"/>
            <w:vAlign w:val="center"/>
          </w:tcPr>
          <w:p w14:paraId="65AEDE47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0,1560</w:t>
            </w:r>
          </w:p>
        </w:tc>
        <w:tc>
          <w:tcPr>
            <w:tcW w:w="837" w:type="dxa"/>
            <w:vAlign w:val="center"/>
          </w:tcPr>
          <w:p w14:paraId="00923B2A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0,1055</w:t>
            </w:r>
          </w:p>
        </w:tc>
        <w:tc>
          <w:tcPr>
            <w:tcW w:w="850" w:type="dxa"/>
            <w:vAlign w:val="center"/>
          </w:tcPr>
          <w:p w14:paraId="04F466EB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83,56</w:t>
            </w:r>
          </w:p>
        </w:tc>
        <w:tc>
          <w:tcPr>
            <w:tcW w:w="725" w:type="dxa"/>
            <w:vAlign w:val="center"/>
          </w:tcPr>
          <w:p w14:paraId="2F1D02BD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0,13</w:t>
            </w:r>
          </w:p>
        </w:tc>
        <w:tc>
          <w:tcPr>
            <w:tcW w:w="586" w:type="dxa"/>
            <w:vAlign w:val="center"/>
          </w:tcPr>
          <w:p w14:paraId="06FEE8EF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11,35</w:t>
            </w:r>
          </w:p>
        </w:tc>
        <w:tc>
          <w:tcPr>
            <w:tcW w:w="664" w:type="dxa"/>
            <w:vAlign w:val="center"/>
          </w:tcPr>
          <w:p w14:paraId="7C3ACBF6" w14:textId="77777777" w:rsidR="008E6B7F" w:rsidRPr="000A64B9" w:rsidRDefault="008E6B7F" w:rsidP="00F17FA2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0A64B9">
              <w:rPr>
                <w:sz w:val="16"/>
                <w:szCs w:val="16"/>
              </w:rPr>
              <w:t>300,3</w:t>
            </w:r>
          </w:p>
        </w:tc>
      </w:tr>
    </w:tbl>
    <w:p w14:paraId="2308FA08" w14:textId="77777777" w:rsidR="007F64AC" w:rsidRDefault="007F64AC"/>
    <w:p w14:paraId="63906833" w14:textId="77777777" w:rsidR="008E6B7F" w:rsidRDefault="008E6B7F" w:rsidP="00827431">
      <w:pPr>
        <w:spacing w:after="120" w:line="228" w:lineRule="auto"/>
        <w:jc w:val="center"/>
        <w:sectPr w:rsidR="008E6B7F" w:rsidSect="008E6B7F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45B92DD3" w14:textId="6BD1AB29" w:rsidR="008E6B7F" w:rsidRPr="00827431" w:rsidRDefault="00827431" w:rsidP="007F64AC">
      <w:pPr>
        <w:pStyle w:val="1"/>
      </w:pPr>
      <w:r w:rsidRPr="00827431">
        <w:lastRenderedPageBreak/>
        <w:t>Заключение</w:t>
      </w:r>
    </w:p>
    <w:p w14:paraId="6C1FD862" w14:textId="77777777" w:rsidR="008E6B7F" w:rsidRPr="000A64B9" w:rsidRDefault="008E6B7F" w:rsidP="007F64AC">
      <w:pPr>
        <w:pStyle w:val="a3"/>
      </w:pPr>
      <w:proofErr w:type="gramStart"/>
      <w:r w:rsidRPr="00491A94">
        <w:t xml:space="preserve">Таким образом, в данном исследовании </w:t>
      </w:r>
      <w:r>
        <w:t xml:space="preserve">лучшие результаты на трех </w:t>
      </w:r>
      <w:r w:rsidRPr="000A64B9">
        <w:t>набора</w:t>
      </w:r>
      <w:r>
        <w:t>х</w:t>
      </w:r>
      <w:r w:rsidRPr="000A64B9">
        <w:t xml:space="preserve"> данных показал</w:t>
      </w:r>
      <w:r>
        <w:t>и одиночные</w:t>
      </w:r>
      <w:r w:rsidRPr="000A64B9">
        <w:t xml:space="preserve"> метод </w:t>
      </w:r>
      <w:r>
        <w:rPr>
          <w:lang w:val="en-US"/>
        </w:rPr>
        <w:t>c</w:t>
      </w:r>
      <w:proofErr w:type="spellStart"/>
      <w:r w:rsidRPr="000A64B9">
        <w:t>ategorical</w:t>
      </w:r>
      <w:proofErr w:type="spellEnd"/>
      <w:r w:rsidRPr="000A64B9">
        <w:t xml:space="preserve"> </w:t>
      </w:r>
      <w:r>
        <w:rPr>
          <w:lang w:val="en-US"/>
        </w:rPr>
        <w:t>b</w:t>
      </w:r>
      <w:proofErr w:type="spellStart"/>
      <w:r w:rsidRPr="000A64B9">
        <w:t>oosting</w:t>
      </w:r>
      <w:proofErr w:type="spellEnd"/>
      <w:r w:rsidRPr="000A64B9">
        <w:t xml:space="preserve"> </w:t>
      </w:r>
      <w:r>
        <w:t>и о</w:t>
      </w:r>
      <w:r w:rsidRPr="00722F8F">
        <w:t>бобщённая регрессионная нейронная сеть</w:t>
      </w:r>
      <w:r>
        <w:t>:</w:t>
      </w:r>
      <w:r w:rsidRPr="000A64B9">
        <w:t xml:space="preserve"> </w:t>
      </w:r>
      <w:r>
        <w:t xml:space="preserve">с набором данных </w:t>
      </w:r>
      <w:r w:rsidRPr="005940BF">
        <w:t>по проектам автомобильных дорог</w:t>
      </w:r>
      <w:r w:rsidRPr="00491A94">
        <w:t xml:space="preserve"> </w:t>
      </w:r>
      <w:r>
        <w:t xml:space="preserve">лучшим методом стал </w:t>
      </w:r>
      <w:r>
        <w:rPr>
          <w:lang w:val="en-US"/>
        </w:rPr>
        <w:t>c</w:t>
      </w:r>
      <w:proofErr w:type="spellStart"/>
      <w:r w:rsidRPr="002B2FD5">
        <w:t>ategorical</w:t>
      </w:r>
      <w:proofErr w:type="spellEnd"/>
      <w:r w:rsidRPr="002B2FD5">
        <w:t xml:space="preserve"> </w:t>
      </w:r>
      <w:r>
        <w:rPr>
          <w:lang w:val="en-US"/>
        </w:rPr>
        <w:t>b</w:t>
      </w:r>
      <w:proofErr w:type="spellStart"/>
      <w:r w:rsidRPr="002B2FD5">
        <w:t>oosting</w:t>
      </w:r>
      <w:proofErr w:type="spellEnd"/>
      <w:r w:rsidRPr="00491A94">
        <w:t xml:space="preserve"> </w:t>
      </w:r>
      <w:r w:rsidRPr="000A64B9">
        <w:t>с метрикой R</w:t>
      </w:r>
      <w:r w:rsidRPr="000A64B9">
        <w:rPr>
          <w:vertAlign w:val="superscript"/>
        </w:rPr>
        <w:t>2</w:t>
      </w:r>
      <w:r w:rsidRPr="000A64B9">
        <w:t xml:space="preserve"> равной </w:t>
      </w:r>
      <w:r w:rsidRPr="005940BF">
        <w:t>0</w:t>
      </w:r>
      <w:r>
        <w:t>.</w:t>
      </w:r>
      <w:r w:rsidRPr="005940BF">
        <w:t>9789</w:t>
      </w:r>
      <w:r>
        <w:t xml:space="preserve">, с набором данных </w:t>
      </w:r>
      <w:r w:rsidRPr="005940BF">
        <w:t xml:space="preserve">по проектам инженерной </w:t>
      </w:r>
      <w:r>
        <w:t xml:space="preserve">подготовки лучшим методом стал </w:t>
      </w:r>
      <w:r>
        <w:rPr>
          <w:lang w:val="en-US"/>
        </w:rPr>
        <w:t>c</w:t>
      </w:r>
      <w:proofErr w:type="spellStart"/>
      <w:r w:rsidRPr="002B2FD5">
        <w:t>ategorical</w:t>
      </w:r>
      <w:proofErr w:type="spellEnd"/>
      <w:r w:rsidRPr="002B2FD5">
        <w:t xml:space="preserve"> </w:t>
      </w:r>
      <w:r>
        <w:rPr>
          <w:lang w:val="en-US"/>
        </w:rPr>
        <w:t>b</w:t>
      </w:r>
      <w:proofErr w:type="spellStart"/>
      <w:r w:rsidRPr="002B2FD5">
        <w:t>oosting</w:t>
      </w:r>
      <w:proofErr w:type="spellEnd"/>
      <w:r w:rsidRPr="002B2FD5">
        <w:t xml:space="preserve"> с метрикой R</w:t>
      </w:r>
      <w:r w:rsidRPr="002B2FD5">
        <w:rPr>
          <w:vertAlign w:val="superscript"/>
        </w:rPr>
        <w:t>2</w:t>
      </w:r>
      <w:r w:rsidRPr="002B2FD5">
        <w:t xml:space="preserve"> равной</w:t>
      </w:r>
      <w:r w:rsidRPr="005940BF">
        <w:t xml:space="preserve"> 0</w:t>
      </w:r>
      <w:r>
        <w:t>.</w:t>
      </w:r>
      <w:r w:rsidRPr="005940BF">
        <w:t>9825</w:t>
      </w:r>
      <w:r>
        <w:t xml:space="preserve">, с набором данных </w:t>
      </w:r>
      <w:r w:rsidRPr="005940BF">
        <w:t xml:space="preserve">по </w:t>
      </w:r>
      <w:r>
        <w:t>общим</w:t>
      </w:r>
      <w:proofErr w:type="gramEnd"/>
      <w:r>
        <w:t xml:space="preserve"> </w:t>
      </w:r>
      <w:r w:rsidRPr="005940BF">
        <w:t xml:space="preserve">проектам </w:t>
      </w:r>
      <w:r>
        <w:t>лучшей стала о</w:t>
      </w:r>
      <w:r w:rsidRPr="00722F8F">
        <w:t xml:space="preserve">бобщённая регрессионная нейронная сеть </w:t>
      </w:r>
      <w:r w:rsidRPr="002B2FD5">
        <w:t>с метрикой R</w:t>
      </w:r>
      <w:r w:rsidRPr="002B2FD5">
        <w:rPr>
          <w:vertAlign w:val="superscript"/>
        </w:rPr>
        <w:t>2</w:t>
      </w:r>
      <w:r w:rsidRPr="002B2FD5">
        <w:t xml:space="preserve"> равной</w:t>
      </w:r>
      <w:r w:rsidRPr="005940BF">
        <w:t xml:space="preserve"> 0</w:t>
      </w:r>
      <w:r>
        <w:t>.</w:t>
      </w:r>
      <w:r w:rsidRPr="005940BF">
        <w:t>9684</w:t>
      </w:r>
      <w:r w:rsidRPr="000A64B9">
        <w:t>.</w:t>
      </w:r>
    </w:p>
    <w:p w14:paraId="1CBD148D" w14:textId="77777777" w:rsidR="008E6B7F" w:rsidRPr="000A64B9" w:rsidRDefault="008E6B7F" w:rsidP="007F64AC">
      <w:pPr>
        <w:pStyle w:val="a3"/>
      </w:pPr>
      <w:r w:rsidRPr="000A64B9">
        <w:t xml:space="preserve">Разработаны ансамблевые методы </w:t>
      </w:r>
      <w:proofErr w:type="spellStart"/>
      <w:r w:rsidRPr="000A64B9">
        <w:t>voting</w:t>
      </w:r>
      <w:proofErr w:type="spellEnd"/>
      <w:r w:rsidRPr="000A64B9">
        <w:t xml:space="preserve"> </w:t>
      </w:r>
      <w:proofErr w:type="spellStart"/>
      <w:r w:rsidRPr="000A64B9">
        <w:t>ensemble</w:t>
      </w:r>
      <w:proofErr w:type="spellEnd"/>
      <w:r w:rsidRPr="000A64B9">
        <w:t xml:space="preserve"> и </w:t>
      </w:r>
      <w:proofErr w:type="spellStart"/>
      <w:r w:rsidRPr="000A64B9">
        <w:t>stacking</w:t>
      </w:r>
      <w:proofErr w:type="spellEnd"/>
      <w:r w:rsidRPr="000A64B9">
        <w:t xml:space="preserve"> </w:t>
      </w:r>
      <w:proofErr w:type="spellStart"/>
      <w:r w:rsidRPr="000A64B9">
        <w:t>ensemble</w:t>
      </w:r>
      <w:proofErr w:type="spellEnd"/>
      <w:r w:rsidRPr="000A64B9">
        <w:t xml:space="preserve"> с различным составом базовых моделей, которые показали лучшие метрик</w:t>
      </w:r>
      <w:r>
        <w:t>и</w:t>
      </w:r>
      <w:r w:rsidRPr="000A64B9">
        <w:t xml:space="preserve"> оценки эффективности</w:t>
      </w:r>
      <w:r>
        <w:t xml:space="preserve"> среди всех</w:t>
      </w:r>
      <w:r w:rsidRPr="000A64B9">
        <w:t xml:space="preserve"> </w:t>
      </w:r>
      <w:r>
        <w:t xml:space="preserve">рассмотренных </w:t>
      </w:r>
      <w:r w:rsidRPr="000A64B9">
        <w:t>методов</w:t>
      </w:r>
      <w:r>
        <w:t xml:space="preserve">. </w:t>
      </w:r>
      <w:proofErr w:type="gramStart"/>
      <w:r>
        <w:t xml:space="preserve">С набором данных </w:t>
      </w:r>
      <w:r w:rsidRPr="005940BF">
        <w:t>по проектам автомобильных дорог</w:t>
      </w:r>
      <w:r w:rsidRPr="002B2FD5">
        <w:t xml:space="preserve"> </w:t>
      </w:r>
      <w:r>
        <w:t xml:space="preserve">лучшим </w:t>
      </w:r>
      <w:r w:rsidRPr="002B2FD5">
        <w:t>ансамблевы</w:t>
      </w:r>
      <w:r>
        <w:t>м</w:t>
      </w:r>
      <w:r w:rsidRPr="002B2FD5">
        <w:t xml:space="preserve"> </w:t>
      </w:r>
      <w:r>
        <w:t xml:space="preserve">методом стал </w:t>
      </w:r>
      <w:proofErr w:type="spellStart"/>
      <w:r w:rsidRPr="002B2FD5">
        <w:t>stacking</w:t>
      </w:r>
      <w:proofErr w:type="spellEnd"/>
      <w:r w:rsidRPr="002B2FD5">
        <w:t xml:space="preserve"> </w:t>
      </w:r>
      <w:proofErr w:type="spellStart"/>
      <w:r w:rsidRPr="002B2FD5">
        <w:t>ensemble</w:t>
      </w:r>
      <w:proofErr w:type="spellEnd"/>
      <w:r w:rsidRPr="002B2FD5">
        <w:t xml:space="preserve"> с </w:t>
      </w:r>
      <w:r>
        <w:t xml:space="preserve">7 базовыми моделями с </w:t>
      </w:r>
      <w:r w:rsidRPr="002B2FD5">
        <w:t>метрикой R</w:t>
      </w:r>
      <w:r w:rsidRPr="002B2FD5">
        <w:rPr>
          <w:vertAlign w:val="superscript"/>
        </w:rPr>
        <w:t>2</w:t>
      </w:r>
      <w:r w:rsidRPr="002B2FD5">
        <w:t xml:space="preserve"> равной </w:t>
      </w:r>
      <w:r w:rsidRPr="001223BE">
        <w:t>0</w:t>
      </w:r>
      <w:r>
        <w:t>.</w:t>
      </w:r>
      <w:r w:rsidRPr="001223BE">
        <w:t>9829</w:t>
      </w:r>
      <w:r>
        <w:t xml:space="preserve">, с набором данных </w:t>
      </w:r>
      <w:r w:rsidRPr="005940BF">
        <w:t xml:space="preserve">по проектам инженерной </w:t>
      </w:r>
      <w:r>
        <w:t xml:space="preserve">подготовки площадок лучшим </w:t>
      </w:r>
      <w:r w:rsidRPr="002B2FD5">
        <w:t>ансамблевы</w:t>
      </w:r>
      <w:r>
        <w:t>м</w:t>
      </w:r>
      <w:r w:rsidRPr="002B2FD5">
        <w:t xml:space="preserve"> </w:t>
      </w:r>
      <w:r>
        <w:t xml:space="preserve">методом стал </w:t>
      </w:r>
      <w:proofErr w:type="spellStart"/>
      <w:r w:rsidRPr="002B2FD5">
        <w:t>voting</w:t>
      </w:r>
      <w:proofErr w:type="spellEnd"/>
      <w:r w:rsidRPr="002B2FD5">
        <w:t xml:space="preserve"> </w:t>
      </w:r>
      <w:proofErr w:type="spellStart"/>
      <w:r w:rsidRPr="002B2FD5">
        <w:t>ensemble</w:t>
      </w:r>
      <w:proofErr w:type="spellEnd"/>
      <w:r w:rsidRPr="002B2FD5">
        <w:t xml:space="preserve"> с </w:t>
      </w:r>
      <w:r>
        <w:t xml:space="preserve">7 базовыми моделями </w:t>
      </w:r>
      <w:r w:rsidRPr="002B2FD5">
        <w:t>с метрикой R</w:t>
      </w:r>
      <w:r w:rsidRPr="002B2FD5">
        <w:rPr>
          <w:vertAlign w:val="superscript"/>
        </w:rPr>
        <w:t>2</w:t>
      </w:r>
      <w:r w:rsidRPr="002B2FD5">
        <w:t xml:space="preserve"> равной</w:t>
      </w:r>
      <w:r w:rsidRPr="005940BF">
        <w:t xml:space="preserve"> </w:t>
      </w:r>
      <w:r w:rsidRPr="001223BE">
        <w:t>0</w:t>
      </w:r>
      <w:r>
        <w:t>.</w:t>
      </w:r>
      <w:r w:rsidRPr="001223BE">
        <w:t>9878</w:t>
      </w:r>
      <w:r>
        <w:t xml:space="preserve">, с набором данных </w:t>
      </w:r>
      <w:r w:rsidRPr="005940BF">
        <w:t xml:space="preserve">по </w:t>
      </w:r>
      <w:r>
        <w:t xml:space="preserve">общим </w:t>
      </w:r>
      <w:r w:rsidRPr="005940BF">
        <w:t xml:space="preserve">проектам </w:t>
      </w:r>
      <w:r>
        <w:t xml:space="preserve">лучшим </w:t>
      </w:r>
      <w:r w:rsidRPr="002B2FD5">
        <w:t>ансамблевы</w:t>
      </w:r>
      <w:r>
        <w:t>м</w:t>
      </w:r>
      <w:r w:rsidRPr="002B2FD5">
        <w:t xml:space="preserve"> </w:t>
      </w:r>
      <w:r>
        <w:t xml:space="preserve">методом стал </w:t>
      </w:r>
      <w:proofErr w:type="spellStart"/>
      <w:r w:rsidRPr="002B2FD5">
        <w:t>stacking</w:t>
      </w:r>
      <w:proofErr w:type="spellEnd"/>
      <w:r w:rsidRPr="002B2FD5">
        <w:t xml:space="preserve"> </w:t>
      </w:r>
      <w:proofErr w:type="spellStart"/>
      <w:r w:rsidRPr="002B2FD5">
        <w:t>ensemble</w:t>
      </w:r>
      <w:proofErr w:type="spellEnd"/>
      <w:r w:rsidRPr="002B2FD5">
        <w:t xml:space="preserve"> с </w:t>
      </w:r>
      <w:r>
        <w:t>8 базовыми</w:t>
      </w:r>
      <w:proofErr w:type="gramEnd"/>
      <w:r>
        <w:t xml:space="preserve"> моделями </w:t>
      </w:r>
      <w:r w:rsidRPr="002B2FD5">
        <w:t>с метрикой R</w:t>
      </w:r>
      <w:r w:rsidRPr="002B2FD5">
        <w:rPr>
          <w:vertAlign w:val="superscript"/>
        </w:rPr>
        <w:t>2</w:t>
      </w:r>
      <w:r w:rsidRPr="002B2FD5">
        <w:t xml:space="preserve"> равной</w:t>
      </w:r>
      <w:r w:rsidRPr="005940BF">
        <w:t xml:space="preserve"> 0</w:t>
      </w:r>
      <w:r>
        <w:t>.</w:t>
      </w:r>
      <w:r w:rsidRPr="005940BF">
        <w:t>9</w:t>
      </w:r>
      <w:r>
        <w:t>743</w:t>
      </w:r>
      <w:r w:rsidRPr="000A64B9">
        <w:t>.</w:t>
      </w:r>
    </w:p>
    <w:p w14:paraId="1CCA1CE6" w14:textId="77777777" w:rsidR="008E6B7F" w:rsidRPr="000A64B9" w:rsidRDefault="008E6B7F" w:rsidP="000A64B9">
      <w:pPr>
        <w:spacing w:after="120" w:line="228" w:lineRule="auto"/>
        <w:ind w:firstLine="284"/>
        <w:jc w:val="both"/>
        <w:rPr>
          <w:szCs w:val="28"/>
        </w:rPr>
      </w:pPr>
      <w:r>
        <w:rPr>
          <w:szCs w:val="28"/>
        </w:rPr>
        <w:t>Таким образом, м</w:t>
      </w:r>
      <w:r w:rsidRPr="000A64B9">
        <w:rPr>
          <w:szCs w:val="28"/>
        </w:rPr>
        <w:t xml:space="preserve">етод </w:t>
      </w:r>
      <w:proofErr w:type="spellStart"/>
      <w:r w:rsidRPr="000A64B9">
        <w:rPr>
          <w:szCs w:val="28"/>
        </w:rPr>
        <w:t>stacking</w:t>
      </w:r>
      <w:proofErr w:type="spellEnd"/>
      <w:r w:rsidRPr="000A64B9">
        <w:rPr>
          <w:szCs w:val="28"/>
        </w:rPr>
        <w:t xml:space="preserve"> </w:t>
      </w:r>
      <w:proofErr w:type="spellStart"/>
      <w:r w:rsidRPr="000A64B9">
        <w:rPr>
          <w:szCs w:val="28"/>
        </w:rPr>
        <w:t>ensemble</w:t>
      </w:r>
      <w:proofErr w:type="spellEnd"/>
      <w:r w:rsidRPr="000A64B9">
        <w:rPr>
          <w:szCs w:val="28"/>
        </w:rPr>
        <w:t xml:space="preserve"> оказался наиболее стабильным по </w:t>
      </w:r>
      <w:r>
        <w:rPr>
          <w:szCs w:val="28"/>
        </w:rPr>
        <w:t xml:space="preserve">полученным </w:t>
      </w:r>
      <w:r w:rsidRPr="000A64B9">
        <w:rPr>
          <w:szCs w:val="28"/>
        </w:rPr>
        <w:t>метрик</w:t>
      </w:r>
      <w:r>
        <w:rPr>
          <w:szCs w:val="28"/>
        </w:rPr>
        <w:t>ам</w:t>
      </w:r>
      <w:r w:rsidRPr="000A64B9">
        <w:rPr>
          <w:szCs w:val="28"/>
        </w:rPr>
        <w:t xml:space="preserve"> и показал с</w:t>
      </w:r>
      <w:r>
        <w:rPr>
          <w:szCs w:val="28"/>
        </w:rPr>
        <w:t xml:space="preserve">о всеми </w:t>
      </w:r>
      <w:r w:rsidRPr="000A64B9">
        <w:rPr>
          <w:szCs w:val="28"/>
        </w:rPr>
        <w:t>наборами данных лучши</w:t>
      </w:r>
      <w:r>
        <w:rPr>
          <w:szCs w:val="28"/>
        </w:rPr>
        <w:t>е</w:t>
      </w:r>
      <w:r w:rsidRPr="000A64B9">
        <w:rPr>
          <w:szCs w:val="28"/>
        </w:rPr>
        <w:t xml:space="preserve"> результат</w:t>
      </w:r>
      <w:r>
        <w:rPr>
          <w:szCs w:val="28"/>
        </w:rPr>
        <w:t xml:space="preserve">ы, уступив только </w:t>
      </w:r>
      <w:proofErr w:type="spellStart"/>
      <w:r w:rsidRPr="002B2FD5">
        <w:rPr>
          <w:szCs w:val="28"/>
        </w:rPr>
        <w:t>voting</w:t>
      </w:r>
      <w:proofErr w:type="spellEnd"/>
      <w:r w:rsidRPr="002B2FD5">
        <w:rPr>
          <w:szCs w:val="28"/>
        </w:rPr>
        <w:t xml:space="preserve"> </w:t>
      </w:r>
      <w:proofErr w:type="spellStart"/>
      <w:r w:rsidRPr="002B2FD5">
        <w:rPr>
          <w:szCs w:val="28"/>
        </w:rPr>
        <w:t>ensemble</w:t>
      </w:r>
      <w:proofErr w:type="spellEnd"/>
      <w:r>
        <w:rPr>
          <w:szCs w:val="28"/>
        </w:rPr>
        <w:t xml:space="preserve"> с набором данных </w:t>
      </w:r>
      <w:r w:rsidRPr="005940BF">
        <w:rPr>
          <w:szCs w:val="28"/>
        </w:rPr>
        <w:t xml:space="preserve">по проектам инженерной </w:t>
      </w:r>
      <w:r>
        <w:rPr>
          <w:szCs w:val="28"/>
        </w:rPr>
        <w:t>подготовки площадок</w:t>
      </w:r>
      <w:r w:rsidRPr="000A64B9">
        <w:rPr>
          <w:szCs w:val="28"/>
        </w:rPr>
        <w:t>.</w:t>
      </w:r>
      <w:r>
        <w:rPr>
          <w:szCs w:val="28"/>
        </w:rPr>
        <w:t xml:space="preserve"> При этом к</w:t>
      </w:r>
      <w:r w:rsidRPr="000A64B9">
        <w:rPr>
          <w:szCs w:val="28"/>
        </w:rPr>
        <w:t xml:space="preserve">оэффициенты вариации (CV) метода </w:t>
      </w:r>
      <w:proofErr w:type="spellStart"/>
      <w:r w:rsidRPr="000A64B9">
        <w:rPr>
          <w:szCs w:val="28"/>
        </w:rPr>
        <w:t>stacking</w:t>
      </w:r>
      <w:proofErr w:type="spellEnd"/>
      <w:r w:rsidRPr="000A64B9">
        <w:rPr>
          <w:szCs w:val="28"/>
        </w:rPr>
        <w:t xml:space="preserve"> </w:t>
      </w:r>
      <w:proofErr w:type="spellStart"/>
      <w:r w:rsidRPr="000A64B9">
        <w:rPr>
          <w:szCs w:val="28"/>
        </w:rPr>
        <w:t>ensemble</w:t>
      </w:r>
      <w:proofErr w:type="spellEnd"/>
      <w:r w:rsidRPr="000A64B9">
        <w:rPr>
          <w:szCs w:val="28"/>
        </w:rPr>
        <w:t xml:space="preserve"> во всех экспериментах были низкими и составили от </w:t>
      </w:r>
      <w:r>
        <w:rPr>
          <w:szCs w:val="28"/>
        </w:rPr>
        <w:t>6</w:t>
      </w:r>
      <w:r w:rsidRPr="000A64B9">
        <w:rPr>
          <w:szCs w:val="28"/>
        </w:rPr>
        <w:t>.</w:t>
      </w:r>
      <w:r>
        <w:rPr>
          <w:szCs w:val="28"/>
        </w:rPr>
        <w:t>62</w:t>
      </w:r>
      <w:r w:rsidRPr="000A64B9">
        <w:rPr>
          <w:szCs w:val="28"/>
        </w:rPr>
        <w:t xml:space="preserve"> до </w:t>
      </w:r>
      <w:r>
        <w:rPr>
          <w:szCs w:val="28"/>
        </w:rPr>
        <w:t>17</w:t>
      </w:r>
      <w:r w:rsidRPr="000A64B9">
        <w:rPr>
          <w:szCs w:val="28"/>
        </w:rPr>
        <w:t>.</w:t>
      </w:r>
      <w:r>
        <w:rPr>
          <w:szCs w:val="28"/>
        </w:rPr>
        <w:t>33</w:t>
      </w:r>
      <w:r w:rsidRPr="000A64B9">
        <w:rPr>
          <w:szCs w:val="28"/>
        </w:rPr>
        <w:t xml:space="preserve"> % </w:t>
      </w:r>
      <w:r>
        <w:rPr>
          <w:szCs w:val="28"/>
        </w:rPr>
        <w:t>со всеми</w:t>
      </w:r>
      <w:r w:rsidRPr="000A64B9">
        <w:rPr>
          <w:szCs w:val="28"/>
        </w:rPr>
        <w:t xml:space="preserve"> набора</w:t>
      </w:r>
      <w:r>
        <w:rPr>
          <w:szCs w:val="28"/>
        </w:rPr>
        <w:t>ми</w:t>
      </w:r>
      <w:r w:rsidRPr="000A64B9">
        <w:rPr>
          <w:szCs w:val="28"/>
        </w:rPr>
        <w:t xml:space="preserve"> данных, что указывает на </w:t>
      </w:r>
      <w:r>
        <w:rPr>
          <w:szCs w:val="28"/>
        </w:rPr>
        <w:t>достаточную</w:t>
      </w:r>
      <w:r w:rsidRPr="000A64B9">
        <w:rPr>
          <w:szCs w:val="28"/>
        </w:rPr>
        <w:t xml:space="preserve"> стабильность и надежность метода </w:t>
      </w:r>
      <w:proofErr w:type="spellStart"/>
      <w:r w:rsidRPr="000A64B9">
        <w:rPr>
          <w:szCs w:val="28"/>
        </w:rPr>
        <w:t>stacking</w:t>
      </w:r>
      <w:proofErr w:type="spellEnd"/>
      <w:r w:rsidRPr="000A64B9">
        <w:rPr>
          <w:szCs w:val="28"/>
        </w:rPr>
        <w:t xml:space="preserve"> </w:t>
      </w:r>
      <w:proofErr w:type="spellStart"/>
      <w:r w:rsidRPr="000A64B9">
        <w:rPr>
          <w:szCs w:val="28"/>
        </w:rPr>
        <w:t>ensemble</w:t>
      </w:r>
      <w:proofErr w:type="spellEnd"/>
      <w:r w:rsidRPr="000A64B9">
        <w:rPr>
          <w:szCs w:val="28"/>
        </w:rPr>
        <w:t>.</w:t>
      </w:r>
    </w:p>
    <w:p w14:paraId="10C35576" w14:textId="77777777" w:rsidR="008E6B7F" w:rsidRPr="000A64B9" w:rsidRDefault="008E6B7F" w:rsidP="000A64B9">
      <w:pPr>
        <w:spacing w:after="120" w:line="228" w:lineRule="auto"/>
        <w:ind w:firstLine="284"/>
        <w:jc w:val="both"/>
        <w:rPr>
          <w:szCs w:val="28"/>
        </w:rPr>
      </w:pPr>
      <w:r w:rsidRPr="000A64B9">
        <w:rPr>
          <w:szCs w:val="28"/>
        </w:rPr>
        <w:t xml:space="preserve">Учитывая </w:t>
      </w:r>
      <w:proofErr w:type="gramStart"/>
      <w:r w:rsidRPr="000A64B9">
        <w:rPr>
          <w:szCs w:val="28"/>
        </w:rPr>
        <w:t>вышеуказанное</w:t>
      </w:r>
      <w:proofErr w:type="gramEnd"/>
      <w:r w:rsidRPr="000A64B9">
        <w:rPr>
          <w:szCs w:val="28"/>
        </w:rPr>
        <w:t xml:space="preserve">, ансамблевые методы </w:t>
      </w:r>
      <w:proofErr w:type="spellStart"/>
      <w:r w:rsidRPr="000A64B9">
        <w:rPr>
          <w:szCs w:val="28"/>
        </w:rPr>
        <w:t>voting</w:t>
      </w:r>
      <w:proofErr w:type="spellEnd"/>
      <w:r w:rsidRPr="000A64B9">
        <w:rPr>
          <w:szCs w:val="28"/>
        </w:rPr>
        <w:t xml:space="preserve"> </w:t>
      </w:r>
      <w:proofErr w:type="spellStart"/>
      <w:r w:rsidRPr="000A64B9">
        <w:rPr>
          <w:szCs w:val="28"/>
        </w:rPr>
        <w:t>ensemble</w:t>
      </w:r>
      <w:proofErr w:type="spellEnd"/>
      <w:r w:rsidRPr="000A64B9">
        <w:rPr>
          <w:szCs w:val="28"/>
        </w:rPr>
        <w:t xml:space="preserve"> и </w:t>
      </w:r>
      <w:proofErr w:type="spellStart"/>
      <w:r w:rsidRPr="000A64B9">
        <w:rPr>
          <w:szCs w:val="28"/>
        </w:rPr>
        <w:t>stacking</w:t>
      </w:r>
      <w:proofErr w:type="spellEnd"/>
      <w:r w:rsidRPr="000A64B9">
        <w:rPr>
          <w:szCs w:val="28"/>
        </w:rPr>
        <w:t xml:space="preserve"> </w:t>
      </w:r>
      <w:proofErr w:type="spellStart"/>
      <w:r w:rsidRPr="000A64B9">
        <w:rPr>
          <w:szCs w:val="28"/>
        </w:rPr>
        <w:t>ensemble</w:t>
      </w:r>
      <w:proofErr w:type="spellEnd"/>
      <w:r w:rsidRPr="000A64B9">
        <w:rPr>
          <w:szCs w:val="28"/>
        </w:rPr>
        <w:t xml:space="preserve"> являются рекомендуемыми к использованию для прогнозирования </w:t>
      </w:r>
      <w:r w:rsidRPr="000A64B9">
        <w:rPr>
          <w:szCs w:val="28"/>
        </w:rPr>
        <w:lastRenderedPageBreak/>
        <w:t>трудозатрат по проектам автомобильных дорог</w:t>
      </w:r>
      <w:r>
        <w:rPr>
          <w:szCs w:val="28"/>
        </w:rPr>
        <w:t>,</w:t>
      </w:r>
      <w:r w:rsidRPr="000A64B9">
        <w:rPr>
          <w:szCs w:val="28"/>
        </w:rPr>
        <w:t xml:space="preserve"> инженерной подготовки</w:t>
      </w:r>
      <w:r>
        <w:rPr>
          <w:szCs w:val="28"/>
        </w:rPr>
        <w:t xml:space="preserve"> площадок</w:t>
      </w:r>
      <w:r w:rsidRPr="000A64B9">
        <w:rPr>
          <w:szCs w:val="28"/>
        </w:rPr>
        <w:t xml:space="preserve"> </w:t>
      </w:r>
      <w:r>
        <w:rPr>
          <w:szCs w:val="28"/>
        </w:rPr>
        <w:t>и общим проектам</w:t>
      </w:r>
      <w:r w:rsidRPr="000A64B9">
        <w:rPr>
          <w:szCs w:val="28"/>
        </w:rPr>
        <w:t>.</w:t>
      </w:r>
    </w:p>
    <w:p w14:paraId="30B2424C" w14:textId="77777777" w:rsidR="008E6B7F" w:rsidRDefault="008E6B7F" w:rsidP="008E6B7F">
      <w:pPr>
        <w:pStyle w:val="5"/>
      </w:pPr>
      <w:r>
        <w:t>Список литературы</w:t>
      </w:r>
    </w:p>
    <w:p w14:paraId="41A61A74" w14:textId="77777777" w:rsidR="008E6B7F" w:rsidRPr="007F64AC" w:rsidRDefault="008E6B7F" w:rsidP="007F64AC">
      <w:pPr>
        <w:pStyle w:val="a0"/>
        <w:rPr>
          <w:rStyle w:val="af1"/>
          <w:color w:val="auto"/>
          <w:u w:val="none"/>
        </w:rPr>
      </w:pPr>
      <w:r w:rsidRPr="007F64AC">
        <w:t xml:space="preserve">A. O. </w:t>
      </w:r>
      <w:proofErr w:type="spellStart"/>
      <w:r w:rsidRPr="007F64AC">
        <w:t>Sousa</w:t>
      </w:r>
      <w:proofErr w:type="spellEnd"/>
      <w:r w:rsidRPr="007F64AC">
        <w:t xml:space="preserve"> </w:t>
      </w:r>
      <w:proofErr w:type="spellStart"/>
      <w:r w:rsidRPr="007F64AC">
        <w:t>et</w:t>
      </w:r>
      <w:proofErr w:type="spellEnd"/>
      <w:r w:rsidRPr="007F64AC">
        <w:t xml:space="preserve"> </w:t>
      </w:r>
      <w:proofErr w:type="spellStart"/>
      <w:r w:rsidRPr="007F64AC">
        <w:t>al</w:t>
      </w:r>
      <w:proofErr w:type="spellEnd"/>
      <w:r w:rsidRPr="007F64AC">
        <w:t xml:space="preserve">. </w:t>
      </w:r>
      <w:proofErr w:type="spellStart"/>
      <w:r w:rsidRPr="007F64AC">
        <w:t>Applying</w:t>
      </w:r>
      <w:proofErr w:type="spellEnd"/>
      <w:r w:rsidRPr="007F64AC">
        <w:t xml:space="preserve"> </w:t>
      </w:r>
      <w:proofErr w:type="spellStart"/>
      <w:r w:rsidRPr="007F64AC">
        <w:t>Machine</w:t>
      </w:r>
      <w:proofErr w:type="spellEnd"/>
      <w:r w:rsidRPr="007F64AC">
        <w:t xml:space="preserve"> </w:t>
      </w:r>
      <w:proofErr w:type="spellStart"/>
      <w:r w:rsidRPr="007F64AC">
        <w:t>Learning</w:t>
      </w:r>
      <w:proofErr w:type="spellEnd"/>
      <w:r w:rsidRPr="007F64AC">
        <w:t xml:space="preserve"> </w:t>
      </w:r>
      <w:proofErr w:type="spellStart"/>
      <w:r w:rsidRPr="007F64AC">
        <w:t>to</w:t>
      </w:r>
      <w:proofErr w:type="spellEnd"/>
      <w:r w:rsidRPr="007F64AC">
        <w:t xml:space="preserve"> </w:t>
      </w:r>
      <w:proofErr w:type="spellStart"/>
      <w:r w:rsidRPr="007F64AC">
        <w:t>Estimate</w:t>
      </w:r>
      <w:proofErr w:type="spellEnd"/>
      <w:r w:rsidRPr="007F64AC">
        <w:t xml:space="preserve"> </w:t>
      </w:r>
      <w:proofErr w:type="spellStart"/>
      <w:r w:rsidRPr="007F64AC">
        <w:t>the</w:t>
      </w:r>
      <w:proofErr w:type="spellEnd"/>
      <w:r w:rsidRPr="007F64AC">
        <w:t xml:space="preserve"> </w:t>
      </w:r>
      <w:proofErr w:type="spellStart"/>
      <w:r w:rsidRPr="007F64AC">
        <w:t>Effort</w:t>
      </w:r>
      <w:proofErr w:type="spellEnd"/>
      <w:r w:rsidRPr="007F64AC">
        <w:t xml:space="preserve">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Duration</w:t>
      </w:r>
      <w:proofErr w:type="spellEnd"/>
      <w:r w:rsidRPr="007F64AC">
        <w:t xml:space="preserve"> </w:t>
      </w:r>
      <w:proofErr w:type="spellStart"/>
      <w:r w:rsidRPr="007F64AC">
        <w:t>of</w:t>
      </w:r>
      <w:proofErr w:type="spellEnd"/>
      <w:r w:rsidRPr="007F64AC">
        <w:t xml:space="preserve"> </w:t>
      </w:r>
      <w:proofErr w:type="spellStart"/>
      <w:r w:rsidRPr="007F64AC">
        <w:t>Individual</w:t>
      </w:r>
      <w:proofErr w:type="spellEnd"/>
      <w:r w:rsidRPr="007F64AC">
        <w:t xml:space="preserve"> </w:t>
      </w:r>
      <w:proofErr w:type="spellStart"/>
      <w:r w:rsidRPr="007F64AC">
        <w:t>Tasks</w:t>
      </w:r>
      <w:proofErr w:type="spellEnd"/>
      <w:r w:rsidRPr="007F64AC">
        <w:t xml:space="preserve"> </w:t>
      </w:r>
      <w:proofErr w:type="spellStart"/>
      <w:r w:rsidRPr="007F64AC">
        <w:t>in</w:t>
      </w:r>
      <w:proofErr w:type="spellEnd"/>
      <w:r w:rsidRPr="007F64AC">
        <w:t xml:space="preserve"> </w:t>
      </w:r>
      <w:proofErr w:type="spellStart"/>
      <w:r w:rsidRPr="007F64AC">
        <w:t>Software</w:t>
      </w:r>
      <w:proofErr w:type="spellEnd"/>
      <w:r w:rsidRPr="007F64AC">
        <w:t xml:space="preserve"> </w:t>
      </w:r>
      <w:proofErr w:type="spellStart"/>
      <w:r w:rsidRPr="007F64AC">
        <w:t>Projects</w:t>
      </w:r>
      <w:proofErr w:type="spellEnd"/>
      <w:r w:rsidRPr="007F64AC">
        <w:t xml:space="preserve">. IEEE </w:t>
      </w:r>
      <w:proofErr w:type="spellStart"/>
      <w:r w:rsidRPr="007F64AC">
        <w:t>Access</w:t>
      </w:r>
      <w:proofErr w:type="spellEnd"/>
      <w:r w:rsidRPr="007F64AC">
        <w:t xml:space="preserve">, </w:t>
      </w:r>
      <w:proofErr w:type="spellStart"/>
      <w:r w:rsidRPr="007F64AC">
        <w:t>vol</w:t>
      </w:r>
      <w:proofErr w:type="spellEnd"/>
      <w:r w:rsidRPr="007F64AC">
        <w:t xml:space="preserve">. 11, </w:t>
      </w:r>
      <w:proofErr w:type="spellStart"/>
      <w:r w:rsidRPr="007F64AC">
        <w:t>pp</w:t>
      </w:r>
      <w:proofErr w:type="spellEnd"/>
      <w:r w:rsidRPr="007F64AC">
        <w:t xml:space="preserve">. 89933-89946, 2023. </w:t>
      </w:r>
      <w:hyperlink r:id="rId6" w:history="1">
        <w:r w:rsidRPr="007F64AC">
          <w:rPr>
            <w:rStyle w:val="af1"/>
            <w:color w:val="auto"/>
            <w:u w:val="none"/>
          </w:rPr>
          <w:t>https://doi.org/10.1109/ACCESS.2023.3307310</w:t>
        </w:r>
      </w:hyperlink>
      <w:r w:rsidRPr="007F64AC">
        <w:rPr>
          <w:rStyle w:val="af1"/>
          <w:color w:val="auto"/>
          <w:u w:val="none"/>
        </w:rPr>
        <w:t>.</w:t>
      </w:r>
    </w:p>
    <w:p w14:paraId="1C519A80" w14:textId="77777777" w:rsidR="008E6B7F" w:rsidRPr="007F64AC" w:rsidRDefault="008E6B7F" w:rsidP="007F64AC">
      <w:pPr>
        <w:pStyle w:val="a0"/>
        <w:rPr>
          <w:rStyle w:val="af1"/>
          <w:color w:val="auto"/>
          <w:u w:val="none"/>
        </w:rPr>
      </w:pPr>
      <w:r w:rsidRPr="007F64AC">
        <w:t xml:space="preserve">A. </w:t>
      </w:r>
      <w:proofErr w:type="spellStart"/>
      <w:r w:rsidRPr="007F64AC">
        <w:t>Jadhav</w:t>
      </w:r>
      <w:proofErr w:type="spellEnd"/>
      <w:r w:rsidRPr="007F64AC">
        <w:t xml:space="preserve">, S. K. </w:t>
      </w:r>
      <w:proofErr w:type="spellStart"/>
      <w:r w:rsidRPr="007F64AC">
        <w:t>Shandilya</w:t>
      </w:r>
      <w:proofErr w:type="spellEnd"/>
      <w:r w:rsidRPr="007F64AC">
        <w:t xml:space="preserve">, I. </w:t>
      </w:r>
      <w:proofErr w:type="spellStart"/>
      <w:r w:rsidRPr="007F64AC">
        <w:t>Izonin</w:t>
      </w:r>
      <w:proofErr w:type="spellEnd"/>
      <w:r w:rsidRPr="007F64AC">
        <w:t xml:space="preserve"> </w:t>
      </w:r>
      <w:proofErr w:type="spellStart"/>
      <w:r w:rsidRPr="007F64AC">
        <w:t>and</w:t>
      </w:r>
      <w:proofErr w:type="spellEnd"/>
      <w:r w:rsidRPr="007F64AC">
        <w:t xml:space="preserve"> M. </w:t>
      </w:r>
      <w:proofErr w:type="spellStart"/>
      <w:r w:rsidRPr="007F64AC">
        <w:t>Gregus</w:t>
      </w:r>
      <w:proofErr w:type="spellEnd"/>
      <w:r w:rsidRPr="007F64AC">
        <w:t xml:space="preserve">. </w:t>
      </w:r>
      <w:proofErr w:type="spellStart"/>
      <w:r w:rsidRPr="007F64AC">
        <w:t>Effective</w:t>
      </w:r>
      <w:proofErr w:type="spellEnd"/>
      <w:r w:rsidRPr="007F64AC">
        <w:t xml:space="preserve"> </w:t>
      </w:r>
      <w:proofErr w:type="spellStart"/>
      <w:r w:rsidRPr="007F64AC">
        <w:t>Software</w:t>
      </w:r>
      <w:proofErr w:type="spellEnd"/>
      <w:r w:rsidRPr="007F64AC">
        <w:t xml:space="preserve"> </w:t>
      </w:r>
      <w:proofErr w:type="spellStart"/>
      <w:r w:rsidRPr="007F64AC">
        <w:t>Effort</w:t>
      </w:r>
      <w:proofErr w:type="spellEnd"/>
      <w:r w:rsidRPr="007F64AC">
        <w:t xml:space="preserve"> </w:t>
      </w:r>
      <w:proofErr w:type="spellStart"/>
      <w:r w:rsidRPr="007F64AC">
        <w:t>Estimation</w:t>
      </w:r>
      <w:proofErr w:type="spellEnd"/>
      <w:r w:rsidRPr="007F64AC">
        <w:t xml:space="preserve"> </w:t>
      </w:r>
      <w:proofErr w:type="spellStart"/>
      <w:r w:rsidRPr="007F64AC">
        <w:t>Leveraging</w:t>
      </w:r>
      <w:proofErr w:type="spellEnd"/>
      <w:r w:rsidRPr="007F64AC">
        <w:t xml:space="preserve"> </w:t>
      </w:r>
      <w:proofErr w:type="spellStart"/>
      <w:r w:rsidRPr="007F64AC">
        <w:t>Machine</w:t>
      </w:r>
      <w:proofErr w:type="spellEnd"/>
      <w:r w:rsidRPr="007F64AC">
        <w:t xml:space="preserve"> </w:t>
      </w:r>
      <w:proofErr w:type="spellStart"/>
      <w:r w:rsidRPr="007F64AC">
        <w:t>Learning</w:t>
      </w:r>
      <w:proofErr w:type="spellEnd"/>
      <w:r w:rsidRPr="007F64AC">
        <w:t xml:space="preserve"> </w:t>
      </w:r>
      <w:proofErr w:type="spellStart"/>
      <w:r w:rsidRPr="007F64AC">
        <w:t>for</w:t>
      </w:r>
      <w:proofErr w:type="spellEnd"/>
      <w:r w:rsidRPr="007F64AC">
        <w:t xml:space="preserve"> </w:t>
      </w:r>
      <w:proofErr w:type="spellStart"/>
      <w:r w:rsidRPr="007F64AC">
        <w:t>Digital</w:t>
      </w:r>
      <w:proofErr w:type="spellEnd"/>
      <w:r w:rsidRPr="007F64AC">
        <w:t xml:space="preserve"> </w:t>
      </w:r>
      <w:proofErr w:type="spellStart"/>
      <w:r w:rsidRPr="007F64AC">
        <w:t>Transformation</w:t>
      </w:r>
      <w:proofErr w:type="spellEnd"/>
      <w:r w:rsidRPr="007F64AC">
        <w:t xml:space="preserve">. IEEE </w:t>
      </w:r>
      <w:proofErr w:type="spellStart"/>
      <w:r w:rsidRPr="007F64AC">
        <w:t>Access</w:t>
      </w:r>
      <w:proofErr w:type="spellEnd"/>
      <w:r w:rsidRPr="007F64AC">
        <w:t xml:space="preserve">, </w:t>
      </w:r>
      <w:proofErr w:type="spellStart"/>
      <w:r w:rsidRPr="007F64AC">
        <w:t>vol</w:t>
      </w:r>
      <w:proofErr w:type="spellEnd"/>
      <w:r w:rsidRPr="007F64AC">
        <w:t xml:space="preserve">. 11, </w:t>
      </w:r>
      <w:proofErr w:type="spellStart"/>
      <w:r w:rsidRPr="007F64AC">
        <w:t>pp</w:t>
      </w:r>
      <w:proofErr w:type="spellEnd"/>
      <w:r w:rsidRPr="007F64AC">
        <w:t xml:space="preserve">. 83523-83536, 2023. </w:t>
      </w:r>
      <w:hyperlink r:id="rId7" w:history="1">
        <w:r w:rsidRPr="007F64AC">
          <w:rPr>
            <w:rStyle w:val="af1"/>
            <w:color w:val="auto"/>
            <w:u w:val="none"/>
          </w:rPr>
          <w:t>https://doi.org/10.1109/ACCESS.2023.3293432</w:t>
        </w:r>
      </w:hyperlink>
      <w:r w:rsidRPr="007F64AC">
        <w:rPr>
          <w:rStyle w:val="af1"/>
          <w:color w:val="auto"/>
          <w:u w:val="none"/>
        </w:rPr>
        <w:t>.</w:t>
      </w:r>
    </w:p>
    <w:p w14:paraId="01A0E97C" w14:textId="7F8F532F" w:rsidR="008E6B7F" w:rsidRPr="007F64AC" w:rsidRDefault="008E6B7F" w:rsidP="007F64AC">
      <w:pPr>
        <w:pStyle w:val="a0"/>
      </w:pPr>
      <w:proofErr w:type="spellStart"/>
      <w:r w:rsidRPr="007F64AC">
        <w:t>Сахнюк</w:t>
      </w:r>
      <w:proofErr w:type="spellEnd"/>
      <w:r w:rsidRPr="007F64AC">
        <w:t xml:space="preserve"> Т.И., </w:t>
      </w:r>
      <w:proofErr w:type="spellStart"/>
      <w:r w:rsidRPr="007F64AC">
        <w:t>Коршикова</w:t>
      </w:r>
      <w:proofErr w:type="spellEnd"/>
      <w:r w:rsidRPr="007F64AC">
        <w:t xml:space="preserve"> М.В., </w:t>
      </w:r>
      <w:proofErr w:type="spellStart"/>
      <w:r w:rsidRPr="007F64AC">
        <w:t>Сахнюк</w:t>
      </w:r>
      <w:proofErr w:type="spellEnd"/>
      <w:r w:rsidRPr="007F64AC">
        <w:t xml:space="preserve"> П.А. Российские системы управления проектами // Наука Красноярья. 2022. №4. С. 24-36. URL: </w:t>
      </w:r>
      <w:hyperlink r:id="rId8" w:history="1">
        <w:r w:rsidRPr="007F64AC">
          <w:rPr>
            <w:rStyle w:val="af1"/>
            <w:color w:val="auto"/>
            <w:u w:val="none"/>
          </w:rPr>
          <w:t>https://cyberleninka.ru/article/n/rossiyskie-sistemy-upravleniya-proektami</w:t>
        </w:r>
      </w:hyperlink>
      <w:r w:rsidRPr="007F64AC">
        <w:t>.</w:t>
      </w:r>
    </w:p>
    <w:p w14:paraId="1529EA61" w14:textId="6FBACF1F" w:rsidR="008E6B7F" w:rsidRPr="007F64AC" w:rsidRDefault="008E6B7F" w:rsidP="007F64AC">
      <w:pPr>
        <w:pStyle w:val="a0"/>
        <w:rPr>
          <w:rStyle w:val="af1"/>
          <w:color w:val="auto"/>
          <w:u w:val="none"/>
        </w:rPr>
      </w:pPr>
      <w:proofErr w:type="spellStart"/>
      <w:r w:rsidRPr="007F64AC">
        <w:t>Nassar</w:t>
      </w:r>
      <w:proofErr w:type="spellEnd"/>
      <w:r w:rsidRPr="007F64AC">
        <w:t xml:space="preserve">, A.H.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Elbisy</w:t>
      </w:r>
      <w:proofErr w:type="spellEnd"/>
      <w:r w:rsidRPr="007F64AC">
        <w:t xml:space="preserve">, A.M. 2024. A </w:t>
      </w:r>
      <w:proofErr w:type="spellStart"/>
      <w:r w:rsidRPr="007F64AC">
        <w:t>Machine</w:t>
      </w:r>
      <w:proofErr w:type="spellEnd"/>
      <w:r w:rsidRPr="007F64AC">
        <w:t xml:space="preserve"> </w:t>
      </w:r>
      <w:proofErr w:type="spellStart"/>
      <w:r w:rsidRPr="007F64AC">
        <w:t>Learning</w:t>
      </w:r>
      <w:proofErr w:type="spellEnd"/>
      <w:r w:rsidRPr="007F64AC">
        <w:t xml:space="preserve"> </w:t>
      </w:r>
      <w:proofErr w:type="spellStart"/>
      <w:r w:rsidRPr="007F64AC">
        <w:t>Approach</w:t>
      </w:r>
      <w:proofErr w:type="spellEnd"/>
      <w:r w:rsidRPr="007F64AC">
        <w:t xml:space="preserve"> </w:t>
      </w:r>
      <w:proofErr w:type="spellStart"/>
      <w:r w:rsidRPr="007F64AC">
        <w:t>to</w:t>
      </w:r>
      <w:proofErr w:type="spellEnd"/>
      <w:r w:rsidRPr="007F64AC">
        <w:t xml:space="preserve"> </w:t>
      </w:r>
      <w:proofErr w:type="spellStart"/>
      <w:r w:rsidRPr="007F64AC">
        <w:t>Predict</w:t>
      </w:r>
      <w:proofErr w:type="spellEnd"/>
      <w:r w:rsidRPr="007F64AC">
        <w:t xml:space="preserve"> </w:t>
      </w:r>
      <w:proofErr w:type="spellStart"/>
      <w:r w:rsidRPr="007F64AC">
        <w:t>Time</w:t>
      </w:r>
      <w:proofErr w:type="spellEnd"/>
      <w:r w:rsidRPr="007F64AC">
        <w:t xml:space="preserve"> </w:t>
      </w:r>
      <w:proofErr w:type="spellStart"/>
      <w:r w:rsidRPr="007F64AC">
        <w:t>Delays</w:t>
      </w:r>
      <w:proofErr w:type="spellEnd"/>
      <w:r w:rsidRPr="007F64AC">
        <w:t xml:space="preserve"> </w:t>
      </w:r>
      <w:proofErr w:type="spellStart"/>
      <w:r w:rsidRPr="007F64AC">
        <w:t>in</w:t>
      </w:r>
      <w:proofErr w:type="spellEnd"/>
      <w:r w:rsidRPr="007F64AC">
        <w:t xml:space="preserve"> </w:t>
      </w:r>
      <w:proofErr w:type="spellStart"/>
      <w:r w:rsidRPr="007F64AC">
        <w:t>Marine</w:t>
      </w:r>
      <w:proofErr w:type="spellEnd"/>
      <w:r w:rsidRPr="007F64AC">
        <w:t xml:space="preserve"> </w:t>
      </w:r>
      <w:proofErr w:type="spellStart"/>
      <w:r w:rsidRPr="007F64AC">
        <w:t>Construction</w:t>
      </w:r>
      <w:proofErr w:type="spellEnd"/>
      <w:r w:rsidRPr="007F64AC">
        <w:t xml:space="preserve"> </w:t>
      </w:r>
      <w:proofErr w:type="spellStart"/>
      <w:r w:rsidRPr="007F64AC">
        <w:t>Projects</w:t>
      </w:r>
      <w:proofErr w:type="spellEnd"/>
      <w:r w:rsidRPr="007F64AC">
        <w:t xml:space="preserve">. </w:t>
      </w:r>
      <w:proofErr w:type="spellStart"/>
      <w:r w:rsidRPr="007F64AC">
        <w:t>Engineering</w:t>
      </w:r>
      <w:proofErr w:type="spellEnd"/>
      <w:r w:rsidRPr="007F64AC">
        <w:t xml:space="preserve">, </w:t>
      </w:r>
      <w:proofErr w:type="spellStart"/>
      <w:r w:rsidRPr="007F64AC">
        <w:t>Technology</w:t>
      </w:r>
      <w:proofErr w:type="spellEnd"/>
      <w:r w:rsidRPr="007F64AC">
        <w:t xml:space="preserve"> &amp; </w:t>
      </w:r>
      <w:proofErr w:type="spellStart"/>
      <w:r w:rsidRPr="007F64AC">
        <w:t>Applied</w:t>
      </w:r>
      <w:proofErr w:type="spellEnd"/>
      <w:r w:rsidRPr="007F64AC">
        <w:t xml:space="preserve"> </w:t>
      </w:r>
      <w:proofErr w:type="spellStart"/>
      <w:r w:rsidRPr="007F64AC">
        <w:t>Science</w:t>
      </w:r>
      <w:proofErr w:type="spellEnd"/>
      <w:r w:rsidRPr="007F64AC">
        <w:t xml:space="preserve"> </w:t>
      </w:r>
      <w:proofErr w:type="spellStart"/>
      <w:r w:rsidRPr="007F64AC">
        <w:t>Research</w:t>
      </w:r>
      <w:proofErr w:type="spellEnd"/>
      <w:r w:rsidRPr="007F64AC">
        <w:t>. 2024</w:t>
      </w:r>
      <w:r w:rsidR="00F17FA2" w:rsidRPr="007F64AC">
        <w:t>.</w:t>
      </w:r>
      <w:r w:rsidR="007F64AC">
        <w:t xml:space="preserve"> Vol.14, №5, </w:t>
      </w:r>
      <w:proofErr w:type="spellStart"/>
      <w:r w:rsidR="007F64AC">
        <w:t>pp</w:t>
      </w:r>
      <w:proofErr w:type="spellEnd"/>
      <w:r w:rsidR="007F64AC">
        <w:t>. </w:t>
      </w:r>
      <w:r w:rsidRPr="007F64AC">
        <w:t xml:space="preserve">16125–16134. </w:t>
      </w:r>
      <w:hyperlink r:id="rId9" w:history="1">
        <w:r w:rsidRPr="007F64AC">
          <w:rPr>
            <w:rStyle w:val="af1"/>
            <w:color w:val="auto"/>
            <w:u w:val="none"/>
          </w:rPr>
          <w:t>https://doi.org/10.48084/etasr.8173</w:t>
        </w:r>
      </w:hyperlink>
      <w:r w:rsidRPr="007F64AC">
        <w:rPr>
          <w:rStyle w:val="af1"/>
          <w:color w:val="auto"/>
          <w:u w:val="none"/>
        </w:rPr>
        <w:t>.</w:t>
      </w:r>
    </w:p>
    <w:p w14:paraId="041144CA" w14:textId="77777777" w:rsidR="008E6B7F" w:rsidRPr="007F64AC" w:rsidRDefault="008E6B7F" w:rsidP="007F64AC">
      <w:pPr>
        <w:pStyle w:val="a0"/>
        <w:rPr>
          <w:rStyle w:val="af1"/>
          <w:color w:val="auto"/>
          <w:u w:val="none"/>
        </w:rPr>
      </w:pPr>
      <w:proofErr w:type="spellStart"/>
      <w:r w:rsidRPr="007F64AC">
        <w:t>Shen</w:t>
      </w:r>
      <w:proofErr w:type="spellEnd"/>
      <w:r w:rsidRPr="007F64AC">
        <w:t xml:space="preserve"> </w:t>
      </w:r>
      <w:proofErr w:type="spellStart"/>
      <w:r w:rsidRPr="007F64AC">
        <w:t>Zhang</w:t>
      </w:r>
      <w:proofErr w:type="spellEnd"/>
      <w:r w:rsidRPr="007F64AC">
        <w:t xml:space="preserve"> &amp; </w:t>
      </w:r>
      <w:proofErr w:type="spellStart"/>
      <w:r w:rsidRPr="007F64AC">
        <w:t>Xuechun</w:t>
      </w:r>
      <w:proofErr w:type="spellEnd"/>
      <w:r w:rsidRPr="007F64AC">
        <w:t xml:space="preserve"> </w:t>
      </w:r>
      <w:proofErr w:type="spellStart"/>
      <w:r w:rsidRPr="007F64AC">
        <w:t>Li</w:t>
      </w:r>
      <w:proofErr w:type="spellEnd"/>
      <w:r w:rsidRPr="007F64AC">
        <w:t xml:space="preserve">. A </w:t>
      </w:r>
      <w:proofErr w:type="spellStart"/>
      <w:r w:rsidRPr="007F64AC">
        <w:t>comparative</w:t>
      </w:r>
      <w:proofErr w:type="spellEnd"/>
      <w:r w:rsidRPr="007F64AC">
        <w:t xml:space="preserve"> </w:t>
      </w:r>
      <w:proofErr w:type="spellStart"/>
      <w:r w:rsidRPr="007F64AC">
        <w:t>study</w:t>
      </w:r>
      <w:proofErr w:type="spellEnd"/>
      <w:r w:rsidRPr="007F64AC">
        <w:t xml:space="preserve"> </w:t>
      </w:r>
      <w:proofErr w:type="spellStart"/>
      <w:r w:rsidRPr="007F64AC">
        <w:t>of</w:t>
      </w:r>
      <w:proofErr w:type="spellEnd"/>
      <w:r w:rsidRPr="007F64AC">
        <w:t xml:space="preserve"> </w:t>
      </w:r>
      <w:proofErr w:type="spellStart"/>
      <w:r w:rsidRPr="007F64AC">
        <w:t>machine</w:t>
      </w:r>
      <w:proofErr w:type="spellEnd"/>
      <w:r w:rsidRPr="007F64AC">
        <w:t xml:space="preserve"> </w:t>
      </w:r>
      <w:proofErr w:type="spellStart"/>
      <w:r w:rsidRPr="007F64AC">
        <w:t>learning</w:t>
      </w:r>
      <w:proofErr w:type="spellEnd"/>
      <w:r w:rsidRPr="007F64AC">
        <w:t xml:space="preserve"> </w:t>
      </w:r>
      <w:proofErr w:type="spellStart"/>
      <w:r w:rsidRPr="007F64AC">
        <w:t>regression</w:t>
      </w:r>
      <w:proofErr w:type="spellEnd"/>
      <w:r w:rsidRPr="007F64AC">
        <w:t xml:space="preserve"> </w:t>
      </w:r>
      <w:proofErr w:type="spellStart"/>
      <w:r w:rsidRPr="007F64AC">
        <w:t>models</w:t>
      </w:r>
      <w:proofErr w:type="spellEnd"/>
      <w:r w:rsidRPr="007F64AC">
        <w:t xml:space="preserve"> </w:t>
      </w:r>
      <w:proofErr w:type="spellStart"/>
      <w:r w:rsidRPr="007F64AC">
        <w:t>for</w:t>
      </w:r>
      <w:proofErr w:type="spellEnd"/>
      <w:r w:rsidRPr="007F64AC">
        <w:t xml:space="preserve"> </w:t>
      </w:r>
      <w:proofErr w:type="spellStart"/>
      <w:r w:rsidRPr="007F64AC">
        <w:t>predicting</w:t>
      </w:r>
      <w:proofErr w:type="spellEnd"/>
      <w:r w:rsidRPr="007F64AC">
        <w:t xml:space="preserve"> </w:t>
      </w:r>
      <w:proofErr w:type="spellStart"/>
      <w:r w:rsidRPr="007F64AC">
        <w:t>construction</w:t>
      </w:r>
      <w:proofErr w:type="spellEnd"/>
      <w:r w:rsidRPr="007F64AC">
        <w:t xml:space="preserve"> </w:t>
      </w:r>
      <w:proofErr w:type="spellStart"/>
      <w:r w:rsidRPr="007F64AC">
        <w:t>duration</w:t>
      </w:r>
      <w:proofErr w:type="spellEnd"/>
      <w:r w:rsidRPr="007F64AC">
        <w:t xml:space="preserve">. </w:t>
      </w:r>
      <w:proofErr w:type="spellStart"/>
      <w:r w:rsidRPr="007F64AC">
        <w:t>Journal</w:t>
      </w:r>
      <w:proofErr w:type="spellEnd"/>
      <w:r w:rsidRPr="007F64AC">
        <w:t xml:space="preserve"> </w:t>
      </w:r>
      <w:proofErr w:type="spellStart"/>
      <w:r w:rsidRPr="007F64AC">
        <w:t>of</w:t>
      </w:r>
      <w:proofErr w:type="spellEnd"/>
      <w:r w:rsidRPr="007F64AC">
        <w:t xml:space="preserve"> </w:t>
      </w:r>
      <w:proofErr w:type="spellStart"/>
      <w:r w:rsidRPr="007F64AC">
        <w:t>Asian</w:t>
      </w:r>
      <w:proofErr w:type="spellEnd"/>
      <w:r w:rsidRPr="007F64AC">
        <w:t xml:space="preserve"> </w:t>
      </w:r>
      <w:proofErr w:type="spellStart"/>
      <w:r w:rsidRPr="007F64AC">
        <w:t>Architecture</w:t>
      </w:r>
      <w:proofErr w:type="spellEnd"/>
      <w:r w:rsidRPr="007F64AC">
        <w:t xml:space="preserve">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Building</w:t>
      </w:r>
      <w:proofErr w:type="spellEnd"/>
      <w:r w:rsidRPr="007F64AC">
        <w:t xml:space="preserve"> </w:t>
      </w:r>
      <w:proofErr w:type="spellStart"/>
      <w:r w:rsidRPr="007F64AC">
        <w:t>Engineering</w:t>
      </w:r>
      <w:proofErr w:type="spellEnd"/>
      <w:r w:rsidRPr="007F64AC">
        <w:t xml:space="preserve">, 23(6), 2023. </w:t>
      </w:r>
      <w:hyperlink r:id="rId10" w:history="1">
        <w:r w:rsidRPr="007F64AC">
          <w:rPr>
            <w:rStyle w:val="af1"/>
            <w:color w:val="auto"/>
            <w:u w:val="none"/>
          </w:rPr>
          <w:t>https://doi.org/10.1080/13467581.2023.2278887</w:t>
        </w:r>
      </w:hyperlink>
      <w:r w:rsidRPr="007F64AC">
        <w:rPr>
          <w:rStyle w:val="af1"/>
          <w:color w:val="auto"/>
          <w:u w:val="none"/>
        </w:rPr>
        <w:t>.</w:t>
      </w:r>
    </w:p>
    <w:p w14:paraId="2588A52E" w14:textId="77777777" w:rsidR="008E6B7F" w:rsidRPr="007F64AC" w:rsidRDefault="008E6B7F" w:rsidP="007F64AC">
      <w:pPr>
        <w:pStyle w:val="a0"/>
        <w:rPr>
          <w:rStyle w:val="af1"/>
          <w:color w:val="auto"/>
          <w:u w:val="none"/>
        </w:rPr>
      </w:pPr>
      <w:proofErr w:type="spellStart"/>
      <w:r w:rsidRPr="007F64AC">
        <w:t>Przemyslaw</w:t>
      </w:r>
      <w:proofErr w:type="spellEnd"/>
      <w:r w:rsidRPr="007F64AC">
        <w:t xml:space="preserve"> </w:t>
      </w:r>
      <w:proofErr w:type="spellStart"/>
      <w:r w:rsidRPr="007F64AC">
        <w:t>Pospieszny</w:t>
      </w:r>
      <w:proofErr w:type="spellEnd"/>
      <w:r w:rsidRPr="007F64AC">
        <w:t xml:space="preserve">, </w:t>
      </w:r>
      <w:proofErr w:type="spellStart"/>
      <w:r w:rsidRPr="007F64AC">
        <w:t>Beata</w:t>
      </w:r>
      <w:proofErr w:type="spellEnd"/>
      <w:r w:rsidRPr="007F64AC">
        <w:t xml:space="preserve"> </w:t>
      </w:r>
      <w:proofErr w:type="spellStart"/>
      <w:r w:rsidRPr="007F64AC">
        <w:t>Czarnacka-Chrobot</w:t>
      </w:r>
      <w:proofErr w:type="spellEnd"/>
      <w:r w:rsidRPr="007F64AC">
        <w:t xml:space="preserve">, </w:t>
      </w:r>
      <w:proofErr w:type="spellStart"/>
      <w:r w:rsidRPr="007F64AC">
        <w:t>Andrzej</w:t>
      </w:r>
      <w:proofErr w:type="spellEnd"/>
      <w:r w:rsidRPr="007F64AC">
        <w:t xml:space="preserve"> </w:t>
      </w:r>
      <w:proofErr w:type="spellStart"/>
      <w:r w:rsidRPr="007F64AC">
        <w:t>Kobylinski</w:t>
      </w:r>
      <w:proofErr w:type="spellEnd"/>
      <w:r w:rsidRPr="007F64AC">
        <w:t xml:space="preserve">. </w:t>
      </w:r>
      <w:proofErr w:type="spellStart"/>
      <w:r w:rsidRPr="007F64AC">
        <w:t>An</w:t>
      </w:r>
      <w:proofErr w:type="spellEnd"/>
      <w:r w:rsidRPr="007F64AC">
        <w:t xml:space="preserve"> </w:t>
      </w:r>
      <w:proofErr w:type="spellStart"/>
      <w:r w:rsidRPr="007F64AC">
        <w:t>effective</w:t>
      </w:r>
      <w:proofErr w:type="spellEnd"/>
      <w:r w:rsidRPr="007F64AC">
        <w:t xml:space="preserve"> </w:t>
      </w:r>
      <w:proofErr w:type="spellStart"/>
      <w:r w:rsidRPr="007F64AC">
        <w:t>approach</w:t>
      </w:r>
      <w:proofErr w:type="spellEnd"/>
      <w:r w:rsidRPr="007F64AC">
        <w:t xml:space="preserve"> </w:t>
      </w:r>
      <w:proofErr w:type="spellStart"/>
      <w:r w:rsidRPr="007F64AC">
        <w:t>for</w:t>
      </w:r>
      <w:proofErr w:type="spellEnd"/>
      <w:r w:rsidRPr="007F64AC">
        <w:t xml:space="preserve"> </w:t>
      </w:r>
      <w:proofErr w:type="spellStart"/>
      <w:r w:rsidRPr="007F64AC">
        <w:t>software</w:t>
      </w:r>
      <w:proofErr w:type="spellEnd"/>
      <w:r w:rsidRPr="007F64AC">
        <w:t xml:space="preserve"> </w:t>
      </w:r>
      <w:proofErr w:type="spellStart"/>
      <w:r w:rsidRPr="007F64AC">
        <w:t>project</w:t>
      </w:r>
      <w:proofErr w:type="spellEnd"/>
      <w:r w:rsidRPr="007F64AC">
        <w:t xml:space="preserve"> </w:t>
      </w:r>
      <w:proofErr w:type="spellStart"/>
      <w:r w:rsidRPr="007F64AC">
        <w:t>effort</w:t>
      </w:r>
      <w:proofErr w:type="spellEnd"/>
      <w:r w:rsidRPr="007F64AC">
        <w:t xml:space="preserve">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duration</w:t>
      </w:r>
      <w:proofErr w:type="spellEnd"/>
      <w:r w:rsidRPr="007F64AC">
        <w:t xml:space="preserve"> </w:t>
      </w:r>
      <w:proofErr w:type="spellStart"/>
      <w:r w:rsidRPr="007F64AC">
        <w:t>estimation</w:t>
      </w:r>
      <w:proofErr w:type="spellEnd"/>
      <w:r w:rsidRPr="007F64AC">
        <w:t xml:space="preserve"> </w:t>
      </w:r>
      <w:proofErr w:type="spellStart"/>
      <w:r w:rsidRPr="007F64AC">
        <w:t>with</w:t>
      </w:r>
      <w:proofErr w:type="spellEnd"/>
      <w:r w:rsidRPr="007F64AC">
        <w:t xml:space="preserve"> </w:t>
      </w:r>
      <w:proofErr w:type="spellStart"/>
      <w:r w:rsidRPr="007F64AC">
        <w:t>machine</w:t>
      </w:r>
      <w:proofErr w:type="spellEnd"/>
      <w:r w:rsidRPr="007F64AC">
        <w:t xml:space="preserve"> </w:t>
      </w:r>
      <w:proofErr w:type="spellStart"/>
      <w:r w:rsidRPr="007F64AC">
        <w:t>learning</w:t>
      </w:r>
      <w:proofErr w:type="spellEnd"/>
      <w:r w:rsidRPr="007F64AC">
        <w:t xml:space="preserve"> </w:t>
      </w:r>
      <w:proofErr w:type="spellStart"/>
      <w:r w:rsidRPr="007F64AC">
        <w:t>algorithms</w:t>
      </w:r>
      <w:proofErr w:type="spellEnd"/>
      <w:r w:rsidRPr="007F64AC">
        <w:t xml:space="preserve"> // </w:t>
      </w:r>
      <w:proofErr w:type="spellStart"/>
      <w:r w:rsidRPr="007F64AC">
        <w:t>Journal</w:t>
      </w:r>
      <w:proofErr w:type="spellEnd"/>
      <w:r w:rsidRPr="007F64AC">
        <w:t xml:space="preserve"> </w:t>
      </w:r>
      <w:proofErr w:type="spellStart"/>
      <w:r w:rsidRPr="007F64AC">
        <w:t>of</w:t>
      </w:r>
      <w:proofErr w:type="spellEnd"/>
      <w:r w:rsidRPr="007F64AC">
        <w:t xml:space="preserve"> </w:t>
      </w:r>
      <w:proofErr w:type="spellStart"/>
      <w:r w:rsidRPr="007F64AC">
        <w:t>Systems</w:t>
      </w:r>
      <w:proofErr w:type="spellEnd"/>
      <w:r w:rsidRPr="007F64AC">
        <w:t xml:space="preserve">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Software</w:t>
      </w:r>
      <w:proofErr w:type="spellEnd"/>
      <w:r w:rsidRPr="007F64AC">
        <w:t xml:space="preserve">. </w:t>
      </w:r>
      <w:proofErr w:type="spellStart"/>
      <w:r w:rsidRPr="007F64AC">
        <w:t>Volume</w:t>
      </w:r>
      <w:proofErr w:type="spellEnd"/>
      <w:r w:rsidRPr="007F64AC">
        <w:t xml:space="preserve"> 137, 2018, </w:t>
      </w:r>
      <w:proofErr w:type="spellStart"/>
      <w:r w:rsidRPr="007F64AC">
        <w:t>Pages</w:t>
      </w:r>
      <w:proofErr w:type="spellEnd"/>
      <w:r w:rsidRPr="007F64AC">
        <w:t xml:space="preserve"> 184-196, </w:t>
      </w:r>
      <w:hyperlink r:id="rId11" w:history="1">
        <w:r w:rsidRPr="007F64AC">
          <w:rPr>
            <w:rStyle w:val="af1"/>
            <w:color w:val="auto"/>
            <w:u w:val="none"/>
          </w:rPr>
          <w:t>https://doi.org/10.1016/j.jss.2017.11.066</w:t>
        </w:r>
      </w:hyperlink>
      <w:r w:rsidRPr="007F64AC">
        <w:rPr>
          <w:rStyle w:val="af1"/>
          <w:color w:val="auto"/>
          <w:u w:val="none"/>
        </w:rPr>
        <w:t>.</w:t>
      </w:r>
    </w:p>
    <w:p w14:paraId="0635A2DA" w14:textId="77777777" w:rsidR="008E6B7F" w:rsidRPr="007F64AC" w:rsidRDefault="008E6B7F" w:rsidP="007F64AC">
      <w:pPr>
        <w:pStyle w:val="a0"/>
        <w:rPr>
          <w:rStyle w:val="af1"/>
          <w:color w:val="auto"/>
          <w:u w:val="none"/>
        </w:rPr>
      </w:pPr>
      <w:proofErr w:type="spellStart"/>
      <w:r w:rsidRPr="007F64AC">
        <w:t>Eswara</w:t>
      </w:r>
      <w:proofErr w:type="spellEnd"/>
      <w:r w:rsidRPr="007F64AC">
        <w:t xml:space="preserve"> </w:t>
      </w:r>
      <w:proofErr w:type="spellStart"/>
      <w:r w:rsidRPr="007F64AC">
        <w:t>Rao</w:t>
      </w:r>
      <w:proofErr w:type="spellEnd"/>
      <w:r w:rsidRPr="007F64AC">
        <w:t xml:space="preserve">, K., </w:t>
      </w:r>
      <w:proofErr w:type="spellStart"/>
      <w:r w:rsidRPr="007F64AC">
        <w:t>Pydi</w:t>
      </w:r>
      <w:proofErr w:type="spellEnd"/>
      <w:r w:rsidRPr="007F64AC">
        <w:t xml:space="preserve">, B., </w:t>
      </w:r>
      <w:proofErr w:type="spellStart"/>
      <w:r w:rsidRPr="007F64AC">
        <w:t>Annan</w:t>
      </w:r>
      <w:proofErr w:type="spellEnd"/>
      <w:r w:rsidRPr="007F64AC">
        <w:t xml:space="preserve"> </w:t>
      </w:r>
      <w:proofErr w:type="spellStart"/>
      <w:r w:rsidRPr="007F64AC">
        <w:t>Naidu</w:t>
      </w:r>
      <w:proofErr w:type="spellEnd"/>
      <w:r w:rsidRPr="007F64AC">
        <w:t xml:space="preserve">, P., </w:t>
      </w:r>
      <w:proofErr w:type="spellStart"/>
      <w:r w:rsidRPr="007F64AC">
        <w:t>Prasann</w:t>
      </w:r>
      <w:proofErr w:type="spellEnd"/>
      <w:r w:rsidRPr="007F64AC">
        <w:t xml:space="preserve">, U. D., &amp; </w:t>
      </w:r>
      <w:proofErr w:type="spellStart"/>
      <w:r w:rsidRPr="007F64AC">
        <w:t>Anjaneyulu</w:t>
      </w:r>
      <w:proofErr w:type="spellEnd"/>
      <w:r w:rsidRPr="007F64AC">
        <w:t xml:space="preserve">, P. (2023). </w:t>
      </w:r>
      <w:proofErr w:type="spellStart"/>
      <w:r w:rsidRPr="007F64AC">
        <w:t>Ensemble</w:t>
      </w:r>
      <w:proofErr w:type="spellEnd"/>
      <w:r w:rsidRPr="007F64AC">
        <w:t xml:space="preserve"> </w:t>
      </w:r>
      <w:proofErr w:type="spellStart"/>
      <w:r w:rsidRPr="007F64AC">
        <w:t>Learning</w:t>
      </w:r>
      <w:proofErr w:type="spellEnd"/>
      <w:r w:rsidRPr="007F64AC">
        <w:t xml:space="preserve"> </w:t>
      </w:r>
      <w:proofErr w:type="spellStart"/>
      <w:r w:rsidRPr="007F64AC">
        <w:t>Approach</w:t>
      </w:r>
      <w:proofErr w:type="spellEnd"/>
      <w:r w:rsidRPr="007F64AC">
        <w:t xml:space="preserve"> </w:t>
      </w:r>
      <w:proofErr w:type="spellStart"/>
      <w:r w:rsidRPr="007F64AC">
        <w:t>for</w:t>
      </w:r>
      <w:proofErr w:type="spellEnd"/>
      <w:r w:rsidRPr="007F64AC">
        <w:t xml:space="preserve"> </w:t>
      </w:r>
      <w:proofErr w:type="spellStart"/>
      <w:r w:rsidRPr="007F64AC">
        <w:t>Effective</w:t>
      </w:r>
      <w:proofErr w:type="spellEnd"/>
      <w:r w:rsidRPr="007F64AC">
        <w:t xml:space="preserve"> </w:t>
      </w:r>
      <w:proofErr w:type="spellStart"/>
      <w:r w:rsidRPr="007F64AC">
        <w:t>Software</w:t>
      </w:r>
      <w:proofErr w:type="spellEnd"/>
      <w:r w:rsidRPr="007F64AC">
        <w:t xml:space="preserve"> </w:t>
      </w:r>
      <w:proofErr w:type="spellStart"/>
      <w:r w:rsidRPr="007F64AC">
        <w:t>Development</w:t>
      </w:r>
      <w:proofErr w:type="spellEnd"/>
      <w:r w:rsidRPr="007F64AC">
        <w:t xml:space="preserve"> </w:t>
      </w:r>
      <w:proofErr w:type="spellStart"/>
      <w:r w:rsidRPr="007F64AC">
        <w:t>Effort</w:t>
      </w:r>
      <w:proofErr w:type="spellEnd"/>
      <w:r w:rsidRPr="007F64AC">
        <w:t xml:space="preserve"> </w:t>
      </w:r>
      <w:proofErr w:type="spellStart"/>
      <w:r w:rsidRPr="007F64AC">
        <w:t>Estimation</w:t>
      </w:r>
      <w:proofErr w:type="spellEnd"/>
      <w:r w:rsidRPr="007F64AC">
        <w:t xml:space="preserve"> </w:t>
      </w:r>
      <w:proofErr w:type="spellStart"/>
      <w:r w:rsidRPr="007F64AC">
        <w:t>with</w:t>
      </w:r>
      <w:proofErr w:type="spellEnd"/>
      <w:r w:rsidRPr="007F64AC">
        <w:t xml:space="preserve"> </w:t>
      </w:r>
      <w:proofErr w:type="spellStart"/>
      <w:r w:rsidRPr="007F64AC">
        <w:t>Future</w:t>
      </w:r>
      <w:proofErr w:type="spellEnd"/>
      <w:r w:rsidRPr="007F64AC">
        <w:t xml:space="preserve"> </w:t>
      </w:r>
      <w:proofErr w:type="spellStart"/>
      <w:r w:rsidRPr="007F64AC">
        <w:t>Ranking</w:t>
      </w:r>
      <w:proofErr w:type="spellEnd"/>
      <w:r w:rsidRPr="007F64AC">
        <w:t xml:space="preserve">. ADCAIJ: </w:t>
      </w:r>
      <w:proofErr w:type="spellStart"/>
      <w:r w:rsidRPr="007F64AC">
        <w:t>Advances</w:t>
      </w:r>
      <w:proofErr w:type="spellEnd"/>
      <w:r w:rsidRPr="007F64AC">
        <w:t xml:space="preserve"> </w:t>
      </w:r>
      <w:proofErr w:type="spellStart"/>
      <w:r w:rsidRPr="007F64AC">
        <w:t>in</w:t>
      </w:r>
      <w:proofErr w:type="spellEnd"/>
      <w:r w:rsidRPr="007F64AC">
        <w:t xml:space="preserve"> </w:t>
      </w:r>
      <w:proofErr w:type="spellStart"/>
      <w:r w:rsidRPr="007F64AC">
        <w:t>Distributed</w:t>
      </w:r>
      <w:proofErr w:type="spellEnd"/>
      <w:r w:rsidRPr="007F64AC">
        <w:t xml:space="preserve"> </w:t>
      </w:r>
      <w:proofErr w:type="spellStart"/>
      <w:r w:rsidRPr="007F64AC">
        <w:t>Computing</w:t>
      </w:r>
      <w:proofErr w:type="spellEnd"/>
      <w:r w:rsidRPr="007F64AC">
        <w:t xml:space="preserve">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Artificial</w:t>
      </w:r>
      <w:proofErr w:type="spellEnd"/>
      <w:r w:rsidRPr="007F64AC">
        <w:t xml:space="preserve"> </w:t>
      </w:r>
      <w:proofErr w:type="spellStart"/>
      <w:r w:rsidRPr="007F64AC">
        <w:t>Intelligence</w:t>
      </w:r>
      <w:proofErr w:type="spellEnd"/>
      <w:r w:rsidRPr="007F64AC">
        <w:t xml:space="preserve"> </w:t>
      </w:r>
      <w:proofErr w:type="spellStart"/>
      <w:r w:rsidRPr="007F64AC">
        <w:t>Journal</w:t>
      </w:r>
      <w:proofErr w:type="spellEnd"/>
      <w:r w:rsidRPr="007F64AC">
        <w:t xml:space="preserve">, 12(1), e31206. </w:t>
      </w:r>
      <w:hyperlink r:id="rId12" w:history="1">
        <w:r w:rsidRPr="007F64AC">
          <w:rPr>
            <w:rStyle w:val="af1"/>
            <w:color w:val="auto"/>
            <w:u w:val="none"/>
          </w:rPr>
          <w:t>https://doi.org/10.14201/adcaij.31206</w:t>
        </w:r>
      </w:hyperlink>
      <w:r w:rsidRPr="007F64AC">
        <w:rPr>
          <w:rStyle w:val="af1"/>
          <w:color w:val="auto"/>
          <w:u w:val="none"/>
        </w:rPr>
        <w:t>.</w:t>
      </w:r>
    </w:p>
    <w:p w14:paraId="52B54BD0" w14:textId="378147CC" w:rsidR="008E6B7F" w:rsidRPr="007F64AC" w:rsidRDefault="008E6B7F" w:rsidP="007F64AC">
      <w:pPr>
        <w:pStyle w:val="a0"/>
      </w:pPr>
      <w:r w:rsidRPr="007F64AC">
        <w:t>A</w:t>
      </w:r>
      <w:r w:rsidR="007F64AC">
        <w:t>.</w:t>
      </w:r>
      <w:r w:rsidRPr="007F64AC">
        <w:t>G</w:t>
      </w:r>
      <w:r w:rsidR="007F64AC">
        <w:t>.</w:t>
      </w:r>
      <w:r w:rsidRPr="007F64AC">
        <w:t xml:space="preserve"> </w:t>
      </w:r>
      <w:proofErr w:type="spellStart"/>
      <w:r w:rsidRPr="007F64AC">
        <w:t>Priya</w:t>
      </w:r>
      <w:proofErr w:type="spellEnd"/>
      <w:r w:rsidRPr="007F64AC">
        <w:t xml:space="preserve"> </w:t>
      </w:r>
      <w:proofErr w:type="spellStart"/>
      <w:r w:rsidRPr="007F64AC">
        <w:t>Varshini</w:t>
      </w:r>
      <w:proofErr w:type="spellEnd"/>
      <w:r w:rsidRPr="007F64AC">
        <w:t xml:space="preserve">, </w:t>
      </w:r>
      <w:proofErr w:type="spellStart"/>
      <w:r w:rsidRPr="007F64AC">
        <w:t>Anitha</w:t>
      </w:r>
      <w:proofErr w:type="spellEnd"/>
      <w:r w:rsidRPr="007F64AC">
        <w:t xml:space="preserve"> </w:t>
      </w:r>
      <w:proofErr w:type="spellStart"/>
      <w:r w:rsidRPr="007F64AC">
        <w:t>Kumari</w:t>
      </w:r>
      <w:proofErr w:type="spellEnd"/>
      <w:r w:rsidRPr="007F64AC">
        <w:t xml:space="preserve"> K, </w:t>
      </w:r>
      <w:proofErr w:type="spellStart"/>
      <w:r w:rsidRPr="007F64AC">
        <w:t>and</w:t>
      </w:r>
      <w:proofErr w:type="spellEnd"/>
      <w:r w:rsidRPr="007F64AC">
        <w:t xml:space="preserve"> </w:t>
      </w:r>
      <w:proofErr w:type="spellStart"/>
      <w:r w:rsidRPr="007F64AC">
        <w:t>Vijayakumar</w:t>
      </w:r>
      <w:proofErr w:type="spellEnd"/>
      <w:r w:rsidRPr="007F64AC">
        <w:t xml:space="preserve"> </w:t>
      </w:r>
      <w:proofErr w:type="spellStart"/>
      <w:r w:rsidRPr="007F64AC">
        <w:t>Varadarajan</w:t>
      </w:r>
      <w:proofErr w:type="spellEnd"/>
      <w:r w:rsidRPr="007F64AC">
        <w:t xml:space="preserve">. </w:t>
      </w:r>
      <w:proofErr w:type="spellStart"/>
      <w:r w:rsidRPr="007F64AC">
        <w:t>Estimating</w:t>
      </w:r>
      <w:proofErr w:type="spellEnd"/>
      <w:r w:rsidRPr="007F64AC">
        <w:t xml:space="preserve"> </w:t>
      </w:r>
      <w:proofErr w:type="spellStart"/>
      <w:r w:rsidRPr="007F64AC">
        <w:t>Software</w:t>
      </w:r>
      <w:proofErr w:type="spellEnd"/>
      <w:r w:rsidRPr="007F64AC">
        <w:t xml:space="preserve"> </w:t>
      </w:r>
      <w:proofErr w:type="spellStart"/>
      <w:r w:rsidRPr="007F64AC">
        <w:t>Development</w:t>
      </w:r>
      <w:proofErr w:type="spellEnd"/>
      <w:r w:rsidRPr="007F64AC">
        <w:t xml:space="preserve"> </w:t>
      </w:r>
      <w:proofErr w:type="spellStart"/>
      <w:r w:rsidRPr="007F64AC">
        <w:t>Efforts</w:t>
      </w:r>
      <w:proofErr w:type="spellEnd"/>
      <w:r w:rsidRPr="007F64AC">
        <w:t xml:space="preserve"> </w:t>
      </w:r>
      <w:proofErr w:type="spellStart"/>
      <w:r w:rsidRPr="007F64AC">
        <w:t>Using</w:t>
      </w:r>
      <w:proofErr w:type="spellEnd"/>
      <w:r w:rsidRPr="007F64AC">
        <w:t xml:space="preserve"> a </w:t>
      </w:r>
      <w:proofErr w:type="spellStart"/>
      <w:r w:rsidRPr="007F64AC">
        <w:t>Random</w:t>
      </w:r>
      <w:proofErr w:type="spellEnd"/>
      <w:r w:rsidRPr="007F64AC">
        <w:t xml:space="preserve"> </w:t>
      </w:r>
      <w:proofErr w:type="spellStart"/>
      <w:r w:rsidRPr="007F64AC">
        <w:t>Forest-Based</w:t>
      </w:r>
      <w:proofErr w:type="spellEnd"/>
      <w:r w:rsidRPr="007F64AC">
        <w:t xml:space="preserve"> </w:t>
      </w:r>
      <w:proofErr w:type="spellStart"/>
      <w:r w:rsidRPr="007F64AC">
        <w:t>Stacked</w:t>
      </w:r>
      <w:proofErr w:type="spellEnd"/>
      <w:r w:rsidRPr="007F64AC">
        <w:t xml:space="preserve"> </w:t>
      </w:r>
      <w:proofErr w:type="spellStart"/>
      <w:r w:rsidRPr="007F64AC">
        <w:t>Ensemble</w:t>
      </w:r>
      <w:proofErr w:type="spellEnd"/>
      <w:r w:rsidRPr="007F64AC">
        <w:t xml:space="preserve"> </w:t>
      </w:r>
      <w:proofErr w:type="spellStart"/>
      <w:r w:rsidRPr="007F64AC">
        <w:t>Approach</w:t>
      </w:r>
      <w:proofErr w:type="spellEnd"/>
      <w:r w:rsidRPr="007F64AC">
        <w:t xml:space="preserve">. </w:t>
      </w:r>
      <w:proofErr w:type="spellStart"/>
      <w:r w:rsidRPr="007F64AC">
        <w:t>Electronics</w:t>
      </w:r>
      <w:proofErr w:type="spellEnd"/>
      <w:r w:rsidRPr="007F64AC">
        <w:t xml:space="preserve"> 2021, 10, 1195. </w:t>
      </w:r>
      <w:hyperlink r:id="rId13" w:history="1">
        <w:r w:rsidRPr="007F64AC">
          <w:rPr>
            <w:rStyle w:val="af1"/>
            <w:color w:val="auto"/>
            <w:u w:val="none"/>
          </w:rPr>
          <w:t>https://doi.org/10.3390/electronics10101195</w:t>
        </w:r>
      </w:hyperlink>
      <w:r w:rsidRPr="007F64AC">
        <w:t>.</w:t>
      </w:r>
    </w:p>
    <w:p w14:paraId="102A5F1E" w14:textId="0274D12B" w:rsidR="008E6B7F" w:rsidRPr="007F64AC" w:rsidRDefault="008E6B7F" w:rsidP="007F64AC">
      <w:pPr>
        <w:pStyle w:val="a0"/>
      </w:pPr>
      <w:r w:rsidRPr="007F64AC">
        <w:t xml:space="preserve">Коньков В.В., Широков В.И., </w:t>
      </w:r>
      <w:proofErr w:type="spellStart"/>
      <w:r w:rsidRPr="007F64AC">
        <w:t>Жабицкий</w:t>
      </w:r>
      <w:proofErr w:type="spellEnd"/>
      <w:r w:rsidRPr="007F64AC">
        <w:t xml:space="preserve"> М.Г. Прогнозирование срывов сроков строительства с использованием машинного обучения на основе исторических данных о фактической продолжительности завершенных проектов // </w:t>
      </w:r>
      <w:proofErr w:type="spellStart"/>
      <w:r w:rsidRPr="007F64AC">
        <w:t>International</w:t>
      </w:r>
      <w:proofErr w:type="spellEnd"/>
      <w:r w:rsidRPr="007F64AC">
        <w:t xml:space="preserve"> </w:t>
      </w:r>
      <w:proofErr w:type="spellStart"/>
      <w:r w:rsidRPr="007F64AC">
        <w:t>Journal</w:t>
      </w:r>
      <w:proofErr w:type="spellEnd"/>
      <w:r w:rsidRPr="007F64AC">
        <w:t xml:space="preserve"> </w:t>
      </w:r>
      <w:proofErr w:type="spellStart"/>
      <w:r w:rsidRPr="007F64AC">
        <w:t>of</w:t>
      </w:r>
      <w:proofErr w:type="spellEnd"/>
      <w:r w:rsidRPr="007F64AC">
        <w:t xml:space="preserve"> </w:t>
      </w:r>
      <w:proofErr w:type="spellStart"/>
      <w:r w:rsidRPr="007F64AC">
        <w:t>Open</w:t>
      </w:r>
      <w:proofErr w:type="spellEnd"/>
      <w:r w:rsidRPr="007F64AC">
        <w:t xml:space="preserve"> </w:t>
      </w:r>
      <w:proofErr w:type="spellStart"/>
      <w:r w:rsidRPr="007F64AC">
        <w:t>Information</w:t>
      </w:r>
      <w:proofErr w:type="spellEnd"/>
      <w:r w:rsidRPr="007F64AC">
        <w:t xml:space="preserve"> </w:t>
      </w:r>
      <w:proofErr w:type="spellStart"/>
      <w:r w:rsidRPr="007F64AC">
        <w:t>Technologies</w:t>
      </w:r>
      <w:proofErr w:type="spellEnd"/>
      <w:r w:rsidRPr="007F64AC">
        <w:t xml:space="preserve">. 2024. №8. С. 35-47 </w:t>
      </w:r>
    </w:p>
    <w:p w14:paraId="448FB6F3" w14:textId="685E43FC" w:rsidR="008E6B7F" w:rsidRPr="000A64B9" w:rsidRDefault="008E6B7F" w:rsidP="007F64AC">
      <w:pPr>
        <w:pStyle w:val="a0"/>
      </w:pPr>
      <w:proofErr w:type="spellStart"/>
      <w:r w:rsidRPr="007F64AC">
        <w:rPr>
          <w:rStyle w:val="nowrap"/>
        </w:rPr>
        <w:t>Soreti</w:t>
      </w:r>
      <w:proofErr w:type="spellEnd"/>
      <w:r w:rsidRPr="007F64AC">
        <w:rPr>
          <w:rStyle w:val="nowrap"/>
        </w:rPr>
        <w:t xml:space="preserve"> M </w:t>
      </w:r>
      <w:proofErr w:type="spellStart"/>
      <w:r w:rsidRPr="007F64AC">
        <w:rPr>
          <w:rStyle w:val="nowrap"/>
        </w:rPr>
        <w:t>Liben</w:t>
      </w:r>
      <w:proofErr w:type="spellEnd"/>
      <w:r w:rsidRPr="007F64AC">
        <w:t>,</w:t>
      </w:r>
      <w:r w:rsidR="007F64AC">
        <w:t xml:space="preserve"> </w:t>
      </w:r>
      <w:proofErr w:type="spellStart"/>
      <w:r w:rsidRPr="007F64AC">
        <w:rPr>
          <w:rStyle w:val="nowrap"/>
        </w:rPr>
        <w:t>Demiss</w:t>
      </w:r>
      <w:proofErr w:type="spellEnd"/>
      <w:r w:rsidRPr="007F64AC">
        <w:rPr>
          <w:rStyle w:val="nowrap"/>
        </w:rPr>
        <w:t xml:space="preserve"> A </w:t>
      </w:r>
      <w:proofErr w:type="spellStart"/>
      <w:r w:rsidRPr="007F64AC">
        <w:rPr>
          <w:rStyle w:val="nowrap"/>
        </w:rPr>
        <w:t>Belachew</w:t>
      </w:r>
      <w:proofErr w:type="spellEnd"/>
      <w:r w:rsidRPr="007F64AC">
        <w:t> </w:t>
      </w:r>
      <w:proofErr w:type="spellStart"/>
      <w:r w:rsidRPr="007F64AC">
        <w:t>and</w:t>
      </w:r>
      <w:proofErr w:type="spellEnd"/>
      <w:r w:rsidRPr="007F64AC">
        <w:t> </w:t>
      </w:r>
      <w:proofErr w:type="spellStart"/>
      <w:r w:rsidRPr="007F64AC">
        <w:rPr>
          <w:rStyle w:val="nowrap"/>
        </w:rPr>
        <w:t>Walied</w:t>
      </w:r>
      <w:proofErr w:type="spellEnd"/>
      <w:r w:rsidRPr="007F64AC">
        <w:rPr>
          <w:rStyle w:val="nowrap"/>
        </w:rPr>
        <w:t xml:space="preserve"> A </w:t>
      </w:r>
      <w:proofErr w:type="spellStart"/>
      <w:r w:rsidRPr="007F64AC">
        <w:rPr>
          <w:rStyle w:val="nowrap"/>
        </w:rPr>
        <w:t>Elsaigh</w:t>
      </w:r>
      <w:proofErr w:type="spellEnd"/>
      <w:r w:rsidRPr="007F64AC">
        <w:rPr>
          <w:rStyle w:val="nowrap"/>
        </w:rPr>
        <w:t xml:space="preserve">. </w:t>
      </w:r>
      <w:proofErr w:type="spellStart"/>
      <w:r w:rsidRPr="007F64AC">
        <w:rPr>
          <w:rStyle w:val="nowrap"/>
        </w:rPr>
        <w:t>Comparing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advanced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and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traditional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machine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learning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algorithms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for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construction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duration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prediction</w:t>
      </w:r>
      <w:proofErr w:type="spellEnd"/>
      <w:r w:rsidRPr="007F64AC">
        <w:rPr>
          <w:rStyle w:val="nowrap"/>
        </w:rPr>
        <w:t xml:space="preserve">: a </w:t>
      </w:r>
      <w:proofErr w:type="spellStart"/>
      <w:r w:rsidRPr="007F64AC">
        <w:rPr>
          <w:rStyle w:val="nowrap"/>
        </w:rPr>
        <w:t>case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study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of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Addis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Ababa's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public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lastRenderedPageBreak/>
        <w:t>sector</w:t>
      </w:r>
      <w:proofErr w:type="spellEnd"/>
      <w:r w:rsidRPr="007F64AC">
        <w:rPr>
          <w:rStyle w:val="nowrap"/>
        </w:rPr>
        <w:t xml:space="preserve"> // </w:t>
      </w:r>
      <w:proofErr w:type="spellStart"/>
      <w:r w:rsidRPr="007F64AC">
        <w:rPr>
          <w:rStyle w:val="nowrap"/>
        </w:rPr>
        <w:t>Engineering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Research</w:t>
      </w:r>
      <w:proofErr w:type="spellEnd"/>
      <w:r w:rsidRPr="007F64AC">
        <w:rPr>
          <w:rStyle w:val="nowrap"/>
        </w:rPr>
        <w:t xml:space="preserve"> </w:t>
      </w:r>
      <w:proofErr w:type="spellStart"/>
      <w:r w:rsidRPr="007F64AC">
        <w:rPr>
          <w:rStyle w:val="nowrap"/>
        </w:rPr>
        <w:t>Express</w:t>
      </w:r>
      <w:proofErr w:type="spellEnd"/>
      <w:r w:rsidRPr="007F64AC">
        <w:rPr>
          <w:rStyle w:val="nowrap"/>
        </w:rPr>
        <w:t xml:space="preserve">. 2024. </w:t>
      </w:r>
      <w:proofErr w:type="spellStart"/>
      <w:r w:rsidRPr="007F64AC">
        <w:rPr>
          <w:rStyle w:val="nowrap"/>
        </w:rPr>
        <w:t>Volume</w:t>
      </w:r>
      <w:proofErr w:type="spellEnd"/>
      <w:r w:rsidRPr="007F64AC">
        <w:rPr>
          <w:rStyle w:val="nowrap"/>
        </w:rPr>
        <w:t xml:space="preserve"> 6. </w:t>
      </w:r>
      <w:proofErr w:type="spellStart"/>
      <w:r w:rsidRPr="007F64AC">
        <w:rPr>
          <w:rStyle w:val="nowrap"/>
        </w:rPr>
        <w:t>Number</w:t>
      </w:r>
      <w:proofErr w:type="spellEnd"/>
      <w:r w:rsidRPr="007F64AC">
        <w:rPr>
          <w:rStyle w:val="nowrap"/>
        </w:rPr>
        <w:t xml:space="preserve"> 4. </w:t>
      </w:r>
      <w:r w:rsidRPr="007F64AC">
        <w:rPr>
          <w:rStyle w:val="nowrap"/>
        </w:rPr>
        <w:lastRenderedPageBreak/>
        <w:t xml:space="preserve">URL: </w:t>
      </w:r>
      <w:hyperlink r:id="rId14" w:history="1">
        <w:r w:rsidRPr="007F64AC">
          <w:rPr>
            <w:rStyle w:val="af1"/>
            <w:color w:val="auto"/>
            <w:u w:val="none"/>
          </w:rPr>
          <w:t>https://doi.org/10.1088/2631-8695/ad979f</w:t>
        </w:r>
      </w:hyperlink>
      <w:r w:rsidRPr="007F64AC">
        <w:t>.</w:t>
      </w:r>
    </w:p>
    <w:p w14:paraId="01F884F5" w14:textId="77777777" w:rsidR="008E6B7F" w:rsidRDefault="008E6B7F" w:rsidP="00F17FA2">
      <w:pPr>
        <w:sectPr w:rsidR="008E6B7F" w:rsidSect="008E6B7F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7D31EE38" w14:textId="5BD318DD" w:rsidR="00C649FB" w:rsidRPr="00C649FB" w:rsidRDefault="00C649FB" w:rsidP="0064571C"/>
    <w:sectPr w:rsidR="00C649FB" w:rsidRPr="00C649FB" w:rsidSect="007F64AC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6C86" w16cex:dateUtc="2026-03-16T08:48:00Z"/>
  <w16cex:commentExtensible w16cex:durableId="2D626CB0" w16cex:dateUtc="2026-03-16T08:49:00Z"/>
  <w16cex:commentExtensible w16cex:durableId="2D626D3A" w16cex:dateUtc="2026-03-16T08:51:00Z"/>
  <w16cex:commentExtensible w16cex:durableId="2D626D50" w16cex:dateUtc="2026-03-16T08:51:00Z"/>
  <w16cex:commentExtensible w16cex:durableId="2D62731C" w16cex:dateUtc="2026-03-16T09:16:00Z"/>
  <w16cex:commentExtensible w16cex:durableId="2D62734F" w16cex:dateUtc="2026-03-16T09:17:00Z"/>
  <w16cex:commentExtensible w16cex:durableId="2D6273B0" w16cex:dateUtc="2026-03-16T09:18:00Z"/>
  <w16cex:commentExtensible w16cex:durableId="2D627443" w16cex:dateUtc="2026-03-16T09:21:00Z"/>
  <w16cex:commentExtensible w16cex:durableId="2D627464" w16cex:dateUtc="2026-03-16T09:21:00Z"/>
  <w16cex:commentExtensible w16cex:durableId="2D62749E" w16cex:dateUtc="2026-03-16T09:22:00Z"/>
  <w16cex:commentExtensible w16cex:durableId="2D6274C2" w16cex:dateUtc="2026-03-16T09:23:00Z"/>
  <w16cex:commentExtensible w16cex:durableId="2D627521" w16cex:dateUtc="2026-03-16T09:25:00Z"/>
  <w16cex:commentExtensible w16cex:durableId="2D62754F" w16cex:dateUtc="2026-03-16T09:25:00Z"/>
  <w16cex:commentExtensible w16cex:durableId="2D627657" w16cex:dateUtc="2026-03-16T09:30:00Z"/>
  <w16cex:commentExtensible w16cex:durableId="2D627676" w16cex:dateUtc="2026-03-16T09:30:00Z"/>
  <w16cex:commentExtensible w16cex:durableId="2D6276AF" w16cex:dateUtc="2026-03-16T09:31:00Z"/>
  <w16cex:commentExtensible w16cex:durableId="2D62771B" w16cex:dateUtc="2026-03-16T09:33:00Z"/>
  <w16cex:commentExtensible w16cex:durableId="2D627745" w16cex:dateUtc="2026-03-16T09:34:00Z"/>
  <w16cex:commentExtensible w16cex:durableId="2D627762" w16cex:dateUtc="2026-03-16T09:34:00Z"/>
  <w16cex:commentExtensible w16cex:durableId="2D62778A" w16cex:dateUtc="2026-03-16T09:35:00Z"/>
  <w16cex:commentExtensible w16cex:durableId="2D6277DB" w16cex:dateUtc="2026-03-16T09:36:00Z"/>
  <w16cex:commentExtensible w16cex:durableId="2D62780C" w16cex:dateUtc="2026-03-16T09:37:00Z"/>
  <w16cex:commentExtensible w16cex:durableId="2D62783E" w16cex:dateUtc="2026-03-16T09:38:00Z"/>
  <w16cex:commentExtensible w16cex:durableId="2D62785E" w16cex:dateUtc="2026-03-16T09:38:00Z"/>
  <w16cex:commentExtensible w16cex:durableId="2D6278AE" w16cex:dateUtc="2026-03-16T09:40:00Z"/>
  <w16cex:commentExtensible w16cex:durableId="2D6278DA" w16cex:dateUtc="2026-03-16T09:40:00Z"/>
  <w16cex:commentExtensible w16cex:durableId="2D62792E" w16cex:dateUtc="2026-03-16T09:42:00Z"/>
  <w16cex:commentExtensible w16cex:durableId="2D627A0B" w16cex:dateUtc="2026-03-16T09:46:00Z"/>
  <w16cex:commentExtensible w16cex:durableId="2D627A39" w16cex:dateUtc="2026-03-16T09:46:00Z"/>
  <w16cex:commentExtensible w16cex:durableId="2D62804E" w16cex:dateUtc="2026-03-16T10:12:00Z"/>
  <w16cex:commentExtensible w16cex:durableId="2D627A76" w16cex:dateUtc="2026-03-16T09:47:00Z"/>
  <w16cex:commentExtensible w16cex:durableId="2D627B7A" w16cex:dateUtc="2026-03-16T09:52:00Z"/>
  <w16cex:commentExtensible w16cex:durableId="2D627B1C" w16cex:dateUtc="2026-03-16T09:50:00Z"/>
  <w16cex:commentExtensible w16cex:durableId="2D627BA0" w16cex:dateUtc="2026-03-16T09:52:00Z"/>
  <w16cex:commentExtensible w16cex:durableId="2D627C08" w16cex:dateUtc="2026-03-16T09:54:00Z"/>
  <w16cex:commentExtensible w16cex:durableId="2D627C4B" w16cex:dateUtc="2026-03-16T09:55:00Z"/>
  <w16cex:commentExtensible w16cex:durableId="2D627D51" w16cex:dateUtc="2026-03-16T10:00:00Z"/>
  <w16cex:commentExtensible w16cex:durableId="2D627DD1" w16cex:dateUtc="2026-03-16T10:02:00Z"/>
  <w16cex:commentExtensible w16cex:durableId="2D627E0E" w16cex:dateUtc="2026-03-16T10:03:00Z"/>
  <w16cex:commentExtensible w16cex:durableId="2D627F08" w16cex:dateUtc="2026-03-16T10:07:00Z"/>
  <w16cex:commentExtensible w16cex:durableId="2D627E7F" w16cex:dateUtc="2026-03-16T10:05:00Z"/>
  <w16cex:commentExtensible w16cex:durableId="2D627F35" w16cex:dateUtc="2026-03-16T10:08:00Z"/>
  <w16cex:commentExtensible w16cex:durableId="2D627F5A" w16cex:dateUtc="2026-03-16T10:08:00Z"/>
  <w16cex:commentExtensible w16cex:durableId="2D627F6E" w16cex:dateUtc="2026-03-16T10:09:00Z"/>
  <w16cex:commentExtensible w16cex:durableId="2D627F77" w16cex:dateUtc="2026-03-16T10:09:00Z"/>
  <w16cex:commentExtensible w16cex:durableId="2D627F88" w16cex:dateUtc="2026-03-16T10:09:00Z"/>
  <w16cex:commentExtensible w16cex:durableId="2D6280CB" w16cex:dateUtc="2026-03-16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E926C3" w16cid:durableId="2D626C86"/>
  <w16cid:commentId w16cid:paraId="50DD1321" w16cid:durableId="2D626CB0"/>
  <w16cid:commentId w16cid:paraId="54D5C1D9" w16cid:durableId="2D626D3A"/>
  <w16cid:commentId w16cid:paraId="1AAE1BFF" w16cid:durableId="2D626D50"/>
  <w16cid:commentId w16cid:paraId="464839C3" w16cid:durableId="2D62731C"/>
  <w16cid:commentId w16cid:paraId="0A20C018" w16cid:durableId="2D62734F"/>
  <w16cid:commentId w16cid:paraId="5182EE6D" w16cid:durableId="2D6273B0"/>
  <w16cid:commentId w16cid:paraId="4BFFA4C4" w16cid:durableId="2D627443"/>
  <w16cid:commentId w16cid:paraId="442A223C" w16cid:durableId="2D627464"/>
  <w16cid:commentId w16cid:paraId="05F66FE0" w16cid:durableId="2D62749E"/>
  <w16cid:commentId w16cid:paraId="1449D53C" w16cid:durableId="2D6274C2"/>
  <w16cid:commentId w16cid:paraId="1E08C023" w16cid:durableId="2D627521"/>
  <w16cid:commentId w16cid:paraId="5BBA4765" w16cid:durableId="2D62754F"/>
  <w16cid:commentId w16cid:paraId="0428A755" w16cid:durableId="2D627657"/>
  <w16cid:commentId w16cid:paraId="5237FD96" w16cid:durableId="2D627676"/>
  <w16cid:commentId w16cid:paraId="7505C5A2" w16cid:durableId="2D6276AF"/>
  <w16cid:commentId w16cid:paraId="6B1CA136" w16cid:durableId="2D62771B"/>
  <w16cid:commentId w16cid:paraId="384A4065" w16cid:durableId="2D627745"/>
  <w16cid:commentId w16cid:paraId="20C1A80D" w16cid:durableId="2D627762"/>
  <w16cid:commentId w16cid:paraId="583F9EC2" w16cid:durableId="2D62778A"/>
  <w16cid:commentId w16cid:paraId="73209400" w16cid:durableId="2D6277DB"/>
  <w16cid:commentId w16cid:paraId="34922C01" w16cid:durableId="2D62780C"/>
  <w16cid:commentId w16cid:paraId="16517ED8" w16cid:durableId="2D626C57"/>
  <w16cid:commentId w16cid:paraId="4F7BE31C" w16cid:durableId="2D626C58"/>
  <w16cid:commentId w16cid:paraId="5EC47D51" w16cid:durableId="2D626C59"/>
  <w16cid:commentId w16cid:paraId="33086597" w16cid:durableId="2D626C5A"/>
  <w16cid:commentId w16cid:paraId="16E85BD6" w16cid:durableId="2D62783E"/>
  <w16cid:commentId w16cid:paraId="6521CD7B" w16cid:durableId="2D62785E"/>
  <w16cid:commentId w16cid:paraId="36145AAF" w16cid:durableId="2D6278AE"/>
  <w16cid:commentId w16cid:paraId="11BDDD67" w16cid:durableId="2D626C5B"/>
  <w16cid:commentId w16cid:paraId="3BE37449" w16cid:durableId="2D626C5C"/>
  <w16cid:commentId w16cid:paraId="1FF0F362" w16cid:durableId="2D626C5D"/>
  <w16cid:commentId w16cid:paraId="79B5A86D" w16cid:durableId="2D626C5E"/>
  <w16cid:commentId w16cid:paraId="64711A35" w16cid:durableId="2D6278DA"/>
  <w16cid:commentId w16cid:paraId="75B244AB" w16cid:durableId="2D62792E"/>
  <w16cid:commentId w16cid:paraId="1187A487" w16cid:durableId="2D627A0B"/>
  <w16cid:commentId w16cid:paraId="45DAF441" w16cid:durableId="2D627A39"/>
  <w16cid:commentId w16cid:paraId="775A0A97" w16cid:durableId="2D62804E"/>
  <w16cid:commentId w16cid:paraId="4190F3B6" w16cid:durableId="2D627A76"/>
  <w16cid:commentId w16cid:paraId="5873D009" w16cid:durableId="2D627B7A"/>
  <w16cid:commentId w16cid:paraId="1674946C" w16cid:durableId="2D627B1C"/>
  <w16cid:commentId w16cid:paraId="67A714B4" w16cid:durableId="2D627BA0"/>
  <w16cid:commentId w16cid:paraId="0EB58DA1" w16cid:durableId="2D627C08"/>
  <w16cid:commentId w16cid:paraId="73C2A1A3" w16cid:durableId="2D627C4B"/>
  <w16cid:commentId w16cid:paraId="254FD681" w16cid:durableId="2D627D51"/>
  <w16cid:commentId w16cid:paraId="77364EDF" w16cid:durableId="2D627DD1"/>
  <w16cid:commentId w16cid:paraId="6830AE5D" w16cid:durableId="2D627E0E"/>
  <w16cid:commentId w16cid:paraId="2D1A6393" w16cid:durableId="2D627F08"/>
  <w16cid:commentId w16cid:paraId="2630AC3C" w16cid:durableId="2D627E7F"/>
  <w16cid:commentId w16cid:paraId="21E447A4" w16cid:durableId="2D627F35"/>
  <w16cid:commentId w16cid:paraId="7AC1CFBA" w16cid:durableId="2D627F5A"/>
  <w16cid:commentId w16cid:paraId="741CD1AE" w16cid:durableId="2D627F6E"/>
  <w16cid:commentId w16cid:paraId="1B3F6959" w16cid:durableId="2D627F77"/>
  <w16cid:commentId w16cid:paraId="23C70156" w16cid:durableId="2D627F88"/>
  <w16cid:commentId w16cid:paraId="67DD988C" w16cid:durableId="2D6280CB"/>
  <w16cid:commentId w16cid:paraId="4FE038B1" w16cid:durableId="2D626C5F"/>
  <w16cid:commentId w16cid:paraId="67EBB9C9" w16cid:durableId="2D626C60"/>
  <w16cid:commentId w16cid:paraId="59434BE7" w16cid:durableId="2D626C61"/>
  <w16cid:commentId w16cid:paraId="05C3CEBD" w16cid:durableId="2D626C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2B69"/>
    <w:multiLevelType w:val="hybridMultilevel"/>
    <w:tmpl w:val="B80E9870"/>
    <w:lvl w:ilvl="0" w:tplc="793EDE6E">
      <w:start w:val="1"/>
      <w:numFmt w:val="upperRoman"/>
      <w:suff w:val="space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1993A2D"/>
    <w:multiLevelType w:val="hybridMultilevel"/>
    <w:tmpl w:val="03B8F0A8"/>
    <w:lvl w:ilvl="0" w:tplc="074415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28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CA21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26435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64C73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B497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FC2EF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B27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D263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5410D"/>
    <w:multiLevelType w:val="hybridMultilevel"/>
    <w:tmpl w:val="8ECCC8F6"/>
    <w:lvl w:ilvl="0" w:tplc="DFBCEFFE">
      <w:start w:val="1"/>
      <w:numFmt w:val="upperRoman"/>
      <w:lvlText w:val="Таблица %1."/>
      <w:lvlJc w:val="left"/>
      <w:pPr>
        <w:ind w:left="3861" w:hanging="360"/>
      </w:pPr>
      <w:rPr>
        <w:rFonts w:hint="default"/>
        <w:smallCaps/>
      </w:rPr>
    </w:lvl>
    <w:lvl w:ilvl="1" w:tplc="9BE08DC8">
      <w:start w:val="1"/>
      <w:numFmt w:val="upperRoman"/>
      <w:lvlText w:val="Таблица %2."/>
      <w:lvlJc w:val="left"/>
      <w:pPr>
        <w:ind w:left="1440" w:hanging="360"/>
      </w:pPr>
      <w:rPr>
        <w:rFonts w:hint="default"/>
        <w:smallCap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57788"/>
    <w:multiLevelType w:val="hybridMultilevel"/>
    <w:tmpl w:val="1FCE6FBA"/>
    <w:lvl w:ilvl="0" w:tplc="9BE08DC8">
      <w:start w:val="1"/>
      <w:numFmt w:val="upperRoman"/>
      <w:lvlText w:val="Таблица %1."/>
      <w:lvlJc w:val="left"/>
      <w:pPr>
        <w:ind w:left="1287" w:hanging="360"/>
      </w:pPr>
      <w:rPr>
        <w:rFonts w:hint="default"/>
        <w:small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223CE"/>
    <w:multiLevelType w:val="hybridMultilevel"/>
    <w:tmpl w:val="8932C428"/>
    <w:lvl w:ilvl="0" w:tplc="0C3E13FA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31"/>
    <w:rsid w:val="00024FAB"/>
    <w:rsid w:val="00036031"/>
    <w:rsid w:val="000410F8"/>
    <w:rsid w:val="000438BB"/>
    <w:rsid w:val="000475CD"/>
    <w:rsid w:val="00087671"/>
    <w:rsid w:val="000A334A"/>
    <w:rsid w:val="000A64B9"/>
    <w:rsid w:val="000F6213"/>
    <w:rsid w:val="00101BD4"/>
    <w:rsid w:val="001223BE"/>
    <w:rsid w:val="00166419"/>
    <w:rsid w:val="001977EF"/>
    <w:rsid w:val="001B5D66"/>
    <w:rsid w:val="001C4C7D"/>
    <w:rsid w:val="001F6355"/>
    <w:rsid w:val="00256C6B"/>
    <w:rsid w:val="0027024E"/>
    <w:rsid w:val="002D6467"/>
    <w:rsid w:val="002F279F"/>
    <w:rsid w:val="00300016"/>
    <w:rsid w:val="0030691F"/>
    <w:rsid w:val="003103A6"/>
    <w:rsid w:val="0033258D"/>
    <w:rsid w:val="003804E9"/>
    <w:rsid w:val="003A2C01"/>
    <w:rsid w:val="003A63C8"/>
    <w:rsid w:val="003C7A51"/>
    <w:rsid w:val="003F1E70"/>
    <w:rsid w:val="004449EA"/>
    <w:rsid w:val="00456C65"/>
    <w:rsid w:val="004630E6"/>
    <w:rsid w:val="004847A9"/>
    <w:rsid w:val="00491A94"/>
    <w:rsid w:val="004B00A7"/>
    <w:rsid w:val="004B1A36"/>
    <w:rsid w:val="00506E30"/>
    <w:rsid w:val="00523B87"/>
    <w:rsid w:val="00534492"/>
    <w:rsid w:val="00565FB4"/>
    <w:rsid w:val="00577E4E"/>
    <w:rsid w:val="005940BF"/>
    <w:rsid w:val="0064571C"/>
    <w:rsid w:val="00666B91"/>
    <w:rsid w:val="006A199E"/>
    <w:rsid w:val="006E3B8E"/>
    <w:rsid w:val="006E4FB3"/>
    <w:rsid w:val="007224BD"/>
    <w:rsid w:val="00722F8F"/>
    <w:rsid w:val="007333DE"/>
    <w:rsid w:val="00755FE2"/>
    <w:rsid w:val="0078267B"/>
    <w:rsid w:val="00786049"/>
    <w:rsid w:val="007953FC"/>
    <w:rsid w:val="007F2A9E"/>
    <w:rsid w:val="007F64AC"/>
    <w:rsid w:val="00802129"/>
    <w:rsid w:val="00802CBD"/>
    <w:rsid w:val="00820AA7"/>
    <w:rsid w:val="00827431"/>
    <w:rsid w:val="008425C7"/>
    <w:rsid w:val="008733E5"/>
    <w:rsid w:val="0088750D"/>
    <w:rsid w:val="008C1272"/>
    <w:rsid w:val="008E6B7F"/>
    <w:rsid w:val="009E1937"/>
    <w:rsid w:val="009F0EA7"/>
    <w:rsid w:val="00A07270"/>
    <w:rsid w:val="00A1211C"/>
    <w:rsid w:val="00A403C7"/>
    <w:rsid w:val="00A83BC3"/>
    <w:rsid w:val="00A912F7"/>
    <w:rsid w:val="00AB401B"/>
    <w:rsid w:val="00AB690F"/>
    <w:rsid w:val="00AC263E"/>
    <w:rsid w:val="00AE2CD5"/>
    <w:rsid w:val="00B16A0A"/>
    <w:rsid w:val="00B41CD4"/>
    <w:rsid w:val="00B43711"/>
    <w:rsid w:val="00B6336D"/>
    <w:rsid w:val="00BF2B9D"/>
    <w:rsid w:val="00C21281"/>
    <w:rsid w:val="00C6208D"/>
    <w:rsid w:val="00C649FB"/>
    <w:rsid w:val="00C82A86"/>
    <w:rsid w:val="00CA17BF"/>
    <w:rsid w:val="00CB084E"/>
    <w:rsid w:val="00CC2B63"/>
    <w:rsid w:val="00CE7708"/>
    <w:rsid w:val="00D11D23"/>
    <w:rsid w:val="00D205DF"/>
    <w:rsid w:val="00D46D68"/>
    <w:rsid w:val="00D62076"/>
    <w:rsid w:val="00D713C7"/>
    <w:rsid w:val="00D729F5"/>
    <w:rsid w:val="00E003C5"/>
    <w:rsid w:val="00E67156"/>
    <w:rsid w:val="00E70A2B"/>
    <w:rsid w:val="00EF1638"/>
    <w:rsid w:val="00F03076"/>
    <w:rsid w:val="00F044B9"/>
    <w:rsid w:val="00F17FA2"/>
    <w:rsid w:val="00F53325"/>
    <w:rsid w:val="00FB011F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4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F6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2"/>
    <w:next w:val="a3"/>
    <w:link w:val="10"/>
    <w:qFormat/>
    <w:rsid w:val="007F64AC"/>
    <w:pPr>
      <w:keepNext/>
      <w:keepLines/>
      <w:numPr>
        <w:numId w:val="9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7F64AC"/>
    <w:pPr>
      <w:keepNext/>
      <w:keepLines/>
      <w:numPr>
        <w:ilvl w:val="1"/>
        <w:numId w:val="9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7F64AC"/>
    <w:pPr>
      <w:numPr>
        <w:ilvl w:val="2"/>
        <w:numId w:val="9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7F64AC"/>
    <w:pPr>
      <w:numPr>
        <w:ilvl w:val="3"/>
        <w:numId w:val="9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F64A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7F64AC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  <w:rsid w:val="007F64A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7F64AC"/>
  </w:style>
  <w:style w:type="character" w:styleId="a7">
    <w:name w:val="annotation reference"/>
    <w:basedOn w:val="a4"/>
    <w:uiPriority w:val="99"/>
    <w:semiHidden/>
    <w:unhideWhenUsed/>
    <w:rsid w:val="00256C6B"/>
    <w:rPr>
      <w:sz w:val="16"/>
      <w:szCs w:val="16"/>
    </w:rPr>
  </w:style>
  <w:style w:type="paragraph" w:styleId="a8">
    <w:name w:val="annotation text"/>
    <w:basedOn w:val="a2"/>
    <w:link w:val="a9"/>
    <w:uiPriority w:val="99"/>
    <w:unhideWhenUsed/>
    <w:rsid w:val="00256C6B"/>
  </w:style>
  <w:style w:type="character" w:customStyle="1" w:styleId="a9">
    <w:name w:val="Текст примечания Знак"/>
    <w:basedOn w:val="a4"/>
    <w:link w:val="a8"/>
    <w:uiPriority w:val="99"/>
    <w:rsid w:val="00256C6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6C6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6C6B"/>
    <w:rPr>
      <w:b/>
      <w:bCs/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8425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8425C7"/>
    <w:rPr>
      <w:rFonts w:ascii="Segoe UI" w:hAnsi="Segoe UI" w:cs="Segoe UI"/>
      <w:sz w:val="18"/>
      <w:szCs w:val="18"/>
    </w:rPr>
  </w:style>
  <w:style w:type="paragraph" w:styleId="ae">
    <w:name w:val="List Paragraph"/>
    <w:basedOn w:val="a2"/>
    <w:uiPriority w:val="34"/>
    <w:qFormat/>
    <w:rsid w:val="00AC263E"/>
    <w:pPr>
      <w:ind w:left="720"/>
      <w:contextualSpacing/>
    </w:pPr>
    <w:rPr>
      <w:sz w:val="24"/>
      <w:szCs w:val="24"/>
      <w:lang w:eastAsia="ru-RU"/>
    </w:rPr>
  </w:style>
  <w:style w:type="table" w:styleId="af">
    <w:name w:val="Table Grid"/>
    <w:basedOn w:val="a5"/>
    <w:uiPriority w:val="59"/>
    <w:rsid w:val="007F64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7F64AC"/>
    <w:pPr>
      <w:numPr>
        <w:numId w:val="1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character" w:customStyle="1" w:styleId="50">
    <w:name w:val="Заголовок 5 Знак"/>
    <w:link w:val="5"/>
    <w:rsid w:val="007F64AC"/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a3">
    <w:name w:val="Body Text"/>
    <w:basedOn w:val="a2"/>
    <w:link w:val="af0"/>
    <w:rsid w:val="007F64A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0">
    <w:name w:val="Основной текст Знак"/>
    <w:link w:val="a3"/>
    <w:rsid w:val="007F64AC"/>
    <w:rPr>
      <w:rFonts w:ascii="Times New Roman" w:eastAsia="MS Mincho" w:hAnsi="Times New Roman" w:cs="Times New Roman"/>
      <w:spacing w:val="-1"/>
      <w:sz w:val="20"/>
      <w:szCs w:val="20"/>
    </w:rPr>
  </w:style>
  <w:style w:type="character" w:styleId="af1">
    <w:name w:val="Hyperlink"/>
    <w:uiPriority w:val="99"/>
    <w:unhideWhenUsed/>
    <w:rsid w:val="007F64AC"/>
    <w:rPr>
      <w:color w:val="0000FF"/>
      <w:u w:val="single"/>
    </w:rPr>
  </w:style>
  <w:style w:type="character" w:customStyle="1" w:styleId="nowrap">
    <w:name w:val="nowrap"/>
    <w:basedOn w:val="a4"/>
    <w:rsid w:val="002D6467"/>
  </w:style>
  <w:style w:type="paragraph" w:customStyle="1" w:styleId="af2">
    <w:name w:val="Авторы"/>
    <w:basedOn w:val="a2"/>
    <w:next w:val="af3"/>
    <w:qFormat/>
    <w:rsid w:val="007F64AC"/>
    <w:pPr>
      <w:spacing w:before="240" w:after="120"/>
      <w:jc w:val="center"/>
    </w:pPr>
    <w:rPr>
      <w:sz w:val="24"/>
    </w:rPr>
  </w:style>
  <w:style w:type="paragraph" w:customStyle="1" w:styleId="af3">
    <w:name w:val="Организация"/>
    <w:basedOn w:val="a2"/>
    <w:qFormat/>
    <w:rsid w:val="007F64AC"/>
    <w:pPr>
      <w:spacing w:after="120"/>
      <w:jc w:val="center"/>
    </w:pPr>
    <w:rPr>
      <w:i/>
    </w:rPr>
  </w:style>
  <w:style w:type="paragraph" w:customStyle="1" w:styleId="af4">
    <w:name w:val="Мэйл"/>
    <w:basedOn w:val="a2"/>
    <w:qFormat/>
    <w:rsid w:val="00AB690F"/>
    <w:pPr>
      <w:jc w:val="center"/>
    </w:pPr>
    <w:rPr>
      <w:lang w:val="en-US"/>
    </w:rPr>
  </w:style>
  <w:style w:type="paragraph" w:styleId="af5">
    <w:name w:val="Title"/>
    <w:basedOn w:val="a2"/>
    <w:next w:val="a2"/>
    <w:link w:val="af6"/>
    <w:qFormat/>
    <w:rsid w:val="007F64AC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6">
    <w:name w:val="Название Знак"/>
    <w:link w:val="af5"/>
    <w:rsid w:val="007F64AC"/>
    <w:rPr>
      <w:rFonts w:ascii="Times New Roman" w:eastAsia="SimSun" w:hAnsi="Times New Roman" w:cs="Times New Roman"/>
      <w:color w:val="000000"/>
      <w:kern w:val="28"/>
      <w:sz w:val="48"/>
      <w:szCs w:val="52"/>
    </w:rPr>
  </w:style>
  <w:style w:type="paragraph" w:customStyle="1" w:styleId="af7">
    <w:name w:val="Аннотация"/>
    <w:basedOn w:val="af3"/>
    <w:qFormat/>
    <w:rsid w:val="007F64AC"/>
    <w:pPr>
      <w:ind w:firstLine="289"/>
      <w:jc w:val="both"/>
    </w:pPr>
    <w:rPr>
      <w:b/>
      <w:i w:val="0"/>
      <w:sz w:val="18"/>
    </w:rPr>
  </w:style>
  <w:style w:type="paragraph" w:customStyle="1" w:styleId="af8">
    <w:name w:val="Ключевые слова"/>
    <w:basedOn w:val="a2"/>
    <w:next w:val="1"/>
    <w:qFormat/>
    <w:rsid w:val="007F64AC"/>
    <w:pPr>
      <w:spacing w:after="200"/>
      <w:ind w:firstLine="289"/>
      <w:jc w:val="both"/>
    </w:pPr>
    <w:rPr>
      <w:b/>
      <w:i/>
      <w:sz w:val="18"/>
    </w:rPr>
  </w:style>
  <w:style w:type="character" w:customStyle="1" w:styleId="10">
    <w:name w:val="Заголовок 1 Знак"/>
    <w:link w:val="1"/>
    <w:rsid w:val="007F64AC"/>
    <w:rPr>
      <w:rFonts w:ascii="Times New Roman" w:eastAsia="SimSun" w:hAnsi="Times New Roman" w:cs="Times New Roman"/>
      <w:smallCaps/>
      <w:noProof/>
      <w:sz w:val="20"/>
      <w:szCs w:val="20"/>
    </w:rPr>
  </w:style>
  <w:style w:type="character" w:customStyle="1" w:styleId="20">
    <w:name w:val="Заголовок 2 Знак"/>
    <w:link w:val="2"/>
    <w:rsid w:val="007F64AC"/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af9">
    <w:name w:val="header"/>
    <w:basedOn w:val="a2"/>
    <w:link w:val="afa"/>
    <w:uiPriority w:val="99"/>
    <w:unhideWhenUsed/>
    <w:rsid w:val="007F64AC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a">
    <w:name w:val="Верхний колонтитул Знак"/>
    <w:link w:val="af9"/>
    <w:uiPriority w:val="99"/>
    <w:rsid w:val="007F64AC"/>
    <w:rPr>
      <w:rFonts w:ascii="Times New Roman" w:eastAsia="Times New Roman" w:hAnsi="Times New Roman" w:cs="Times New Roman"/>
      <w:i/>
      <w:color w:val="0D0D0D"/>
      <w:sz w:val="16"/>
      <w:szCs w:val="20"/>
    </w:rPr>
  </w:style>
  <w:style w:type="character" w:customStyle="1" w:styleId="30">
    <w:name w:val="Заголовок 3 Знак"/>
    <w:link w:val="3"/>
    <w:uiPriority w:val="1"/>
    <w:semiHidden/>
    <w:rsid w:val="007F64AC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1"/>
    <w:semiHidden/>
    <w:rsid w:val="007F64AC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60">
    <w:name w:val="Заголовок 6 Знак"/>
    <w:link w:val="6"/>
    <w:uiPriority w:val="9"/>
    <w:semiHidden/>
    <w:rsid w:val="007F64AC"/>
    <w:rPr>
      <w:rFonts w:ascii="Times New Roman" w:eastAsia="SimSun" w:hAnsi="Times New Roman" w:cs="Times New Roman"/>
      <w:i/>
      <w:iCs/>
      <w:color w:val="000000"/>
      <w:sz w:val="20"/>
      <w:szCs w:val="20"/>
    </w:rPr>
  </w:style>
  <w:style w:type="paragraph" w:customStyle="1" w:styleId="a">
    <w:name w:val="Название рисунка"/>
    <w:basedOn w:val="a2"/>
    <w:qFormat/>
    <w:rsid w:val="007F64AC"/>
    <w:pPr>
      <w:numPr>
        <w:numId w:val="10"/>
      </w:numPr>
      <w:tabs>
        <w:tab w:val="left" w:pos="289"/>
      </w:tabs>
      <w:spacing w:before="120" w:after="200"/>
    </w:pPr>
    <w:rPr>
      <w:sz w:val="16"/>
    </w:rPr>
  </w:style>
  <w:style w:type="paragraph" w:styleId="afb">
    <w:name w:val="footer"/>
    <w:basedOn w:val="a2"/>
    <w:link w:val="afc"/>
    <w:uiPriority w:val="99"/>
    <w:unhideWhenUsed/>
    <w:rsid w:val="007F64AC"/>
    <w:pPr>
      <w:tabs>
        <w:tab w:val="center" w:pos="4677"/>
        <w:tab w:val="right" w:pos="9355"/>
      </w:tabs>
      <w:jc w:val="center"/>
    </w:pPr>
  </w:style>
  <w:style w:type="character" w:customStyle="1" w:styleId="afc">
    <w:name w:val="Нижний колонтитул Знак"/>
    <w:link w:val="afb"/>
    <w:uiPriority w:val="99"/>
    <w:rsid w:val="007F64AC"/>
    <w:rPr>
      <w:rFonts w:ascii="Times New Roman" w:eastAsia="Times New Roman" w:hAnsi="Times New Roman" w:cs="Times New Roman"/>
      <w:sz w:val="20"/>
      <w:szCs w:val="20"/>
    </w:rPr>
  </w:style>
  <w:style w:type="paragraph" w:customStyle="1" w:styleId="-">
    <w:name w:val="Список-перечень"/>
    <w:basedOn w:val="a3"/>
    <w:next w:val="a3"/>
    <w:qFormat/>
    <w:rsid w:val="007F64AC"/>
    <w:pPr>
      <w:numPr>
        <w:numId w:val="12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fd">
    <w:name w:val="Строка таблицы"/>
    <w:basedOn w:val="a2"/>
    <w:qFormat/>
    <w:rsid w:val="007F64AC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7F64AC"/>
    <w:pPr>
      <w:numPr>
        <w:numId w:val="13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e">
    <w:name w:val="Финансирование"/>
    <w:basedOn w:val="a2"/>
    <w:qFormat/>
    <w:rsid w:val="007F64AC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F6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2"/>
    <w:next w:val="a3"/>
    <w:link w:val="10"/>
    <w:qFormat/>
    <w:rsid w:val="007F64AC"/>
    <w:pPr>
      <w:keepNext/>
      <w:keepLines/>
      <w:numPr>
        <w:numId w:val="9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7F64AC"/>
    <w:pPr>
      <w:keepNext/>
      <w:keepLines/>
      <w:numPr>
        <w:ilvl w:val="1"/>
        <w:numId w:val="9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7F64AC"/>
    <w:pPr>
      <w:numPr>
        <w:ilvl w:val="2"/>
        <w:numId w:val="9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7F64AC"/>
    <w:pPr>
      <w:numPr>
        <w:ilvl w:val="3"/>
        <w:numId w:val="9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F64AC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7F64AC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  <w:rsid w:val="007F64AC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7F64AC"/>
  </w:style>
  <w:style w:type="character" w:styleId="a7">
    <w:name w:val="annotation reference"/>
    <w:basedOn w:val="a4"/>
    <w:uiPriority w:val="99"/>
    <w:semiHidden/>
    <w:unhideWhenUsed/>
    <w:rsid w:val="00256C6B"/>
    <w:rPr>
      <w:sz w:val="16"/>
      <w:szCs w:val="16"/>
    </w:rPr>
  </w:style>
  <w:style w:type="paragraph" w:styleId="a8">
    <w:name w:val="annotation text"/>
    <w:basedOn w:val="a2"/>
    <w:link w:val="a9"/>
    <w:uiPriority w:val="99"/>
    <w:unhideWhenUsed/>
    <w:rsid w:val="00256C6B"/>
  </w:style>
  <w:style w:type="character" w:customStyle="1" w:styleId="a9">
    <w:name w:val="Текст примечания Знак"/>
    <w:basedOn w:val="a4"/>
    <w:link w:val="a8"/>
    <w:uiPriority w:val="99"/>
    <w:rsid w:val="00256C6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6C6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56C6B"/>
    <w:rPr>
      <w:b/>
      <w:bCs/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8425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8425C7"/>
    <w:rPr>
      <w:rFonts w:ascii="Segoe UI" w:hAnsi="Segoe UI" w:cs="Segoe UI"/>
      <w:sz w:val="18"/>
      <w:szCs w:val="18"/>
    </w:rPr>
  </w:style>
  <w:style w:type="paragraph" w:styleId="ae">
    <w:name w:val="List Paragraph"/>
    <w:basedOn w:val="a2"/>
    <w:uiPriority w:val="34"/>
    <w:qFormat/>
    <w:rsid w:val="00AC263E"/>
    <w:pPr>
      <w:ind w:left="720"/>
      <w:contextualSpacing/>
    </w:pPr>
    <w:rPr>
      <w:sz w:val="24"/>
      <w:szCs w:val="24"/>
      <w:lang w:eastAsia="ru-RU"/>
    </w:rPr>
  </w:style>
  <w:style w:type="table" w:styleId="af">
    <w:name w:val="Table Grid"/>
    <w:basedOn w:val="a5"/>
    <w:uiPriority w:val="59"/>
    <w:rsid w:val="007F64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7F64AC"/>
    <w:pPr>
      <w:numPr>
        <w:numId w:val="1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character" w:customStyle="1" w:styleId="50">
    <w:name w:val="Заголовок 5 Знак"/>
    <w:link w:val="5"/>
    <w:rsid w:val="007F64AC"/>
    <w:rPr>
      <w:rFonts w:ascii="Times New Roman" w:eastAsia="SimSun" w:hAnsi="Times New Roman" w:cs="Times New Roman"/>
      <w:smallCaps/>
      <w:noProof/>
      <w:sz w:val="20"/>
      <w:szCs w:val="20"/>
    </w:rPr>
  </w:style>
  <w:style w:type="paragraph" w:styleId="a3">
    <w:name w:val="Body Text"/>
    <w:basedOn w:val="a2"/>
    <w:link w:val="af0"/>
    <w:rsid w:val="007F64AC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0">
    <w:name w:val="Основной текст Знак"/>
    <w:link w:val="a3"/>
    <w:rsid w:val="007F64AC"/>
    <w:rPr>
      <w:rFonts w:ascii="Times New Roman" w:eastAsia="MS Mincho" w:hAnsi="Times New Roman" w:cs="Times New Roman"/>
      <w:spacing w:val="-1"/>
      <w:sz w:val="20"/>
      <w:szCs w:val="20"/>
    </w:rPr>
  </w:style>
  <w:style w:type="character" w:styleId="af1">
    <w:name w:val="Hyperlink"/>
    <w:uiPriority w:val="99"/>
    <w:unhideWhenUsed/>
    <w:rsid w:val="007F64AC"/>
    <w:rPr>
      <w:color w:val="0000FF"/>
      <w:u w:val="single"/>
    </w:rPr>
  </w:style>
  <w:style w:type="character" w:customStyle="1" w:styleId="nowrap">
    <w:name w:val="nowrap"/>
    <w:basedOn w:val="a4"/>
    <w:rsid w:val="002D6467"/>
  </w:style>
  <w:style w:type="paragraph" w:customStyle="1" w:styleId="af2">
    <w:name w:val="Авторы"/>
    <w:basedOn w:val="a2"/>
    <w:next w:val="af3"/>
    <w:qFormat/>
    <w:rsid w:val="007F64AC"/>
    <w:pPr>
      <w:spacing w:before="240" w:after="120"/>
      <w:jc w:val="center"/>
    </w:pPr>
    <w:rPr>
      <w:sz w:val="24"/>
    </w:rPr>
  </w:style>
  <w:style w:type="paragraph" w:customStyle="1" w:styleId="af3">
    <w:name w:val="Организация"/>
    <w:basedOn w:val="a2"/>
    <w:qFormat/>
    <w:rsid w:val="007F64AC"/>
    <w:pPr>
      <w:spacing w:after="120"/>
      <w:jc w:val="center"/>
    </w:pPr>
    <w:rPr>
      <w:i/>
    </w:rPr>
  </w:style>
  <w:style w:type="paragraph" w:customStyle="1" w:styleId="af4">
    <w:name w:val="Мэйл"/>
    <w:basedOn w:val="a2"/>
    <w:qFormat/>
    <w:rsid w:val="00AB690F"/>
    <w:pPr>
      <w:jc w:val="center"/>
    </w:pPr>
    <w:rPr>
      <w:lang w:val="en-US"/>
    </w:rPr>
  </w:style>
  <w:style w:type="paragraph" w:styleId="af5">
    <w:name w:val="Title"/>
    <w:basedOn w:val="a2"/>
    <w:next w:val="a2"/>
    <w:link w:val="af6"/>
    <w:qFormat/>
    <w:rsid w:val="007F64AC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f6">
    <w:name w:val="Название Знак"/>
    <w:link w:val="af5"/>
    <w:rsid w:val="007F64AC"/>
    <w:rPr>
      <w:rFonts w:ascii="Times New Roman" w:eastAsia="SimSun" w:hAnsi="Times New Roman" w:cs="Times New Roman"/>
      <w:color w:val="000000"/>
      <w:kern w:val="28"/>
      <w:sz w:val="48"/>
      <w:szCs w:val="52"/>
    </w:rPr>
  </w:style>
  <w:style w:type="paragraph" w:customStyle="1" w:styleId="af7">
    <w:name w:val="Аннотация"/>
    <w:basedOn w:val="af3"/>
    <w:qFormat/>
    <w:rsid w:val="007F64AC"/>
    <w:pPr>
      <w:ind w:firstLine="289"/>
      <w:jc w:val="both"/>
    </w:pPr>
    <w:rPr>
      <w:b/>
      <w:i w:val="0"/>
      <w:sz w:val="18"/>
    </w:rPr>
  </w:style>
  <w:style w:type="paragraph" w:customStyle="1" w:styleId="af8">
    <w:name w:val="Ключевые слова"/>
    <w:basedOn w:val="a2"/>
    <w:next w:val="1"/>
    <w:qFormat/>
    <w:rsid w:val="007F64AC"/>
    <w:pPr>
      <w:spacing w:after="200"/>
      <w:ind w:firstLine="289"/>
      <w:jc w:val="both"/>
    </w:pPr>
    <w:rPr>
      <w:b/>
      <w:i/>
      <w:sz w:val="18"/>
    </w:rPr>
  </w:style>
  <w:style w:type="character" w:customStyle="1" w:styleId="10">
    <w:name w:val="Заголовок 1 Знак"/>
    <w:link w:val="1"/>
    <w:rsid w:val="007F64AC"/>
    <w:rPr>
      <w:rFonts w:ascii="Times New Roman" w:eastAsia="SimSun" w:hAnsi="Times New Roman" w:cs="Times New Roman"/>
      <w:smallCaps/>
      <w:noProof/>
      <w:sz w:val="20"/>
      <w:szCs w:val="20"/>
    </w:rPr>
  </w:style>
  <w:style w:type="character" w:customStyle="1" w:styleId="20">
    <w:name w:val="Заголовок 2 Знак"/>
    <w:link w:val="2"/>
    <w:rsid w:val="007F64AC"/>
    <w:rPr>
      <w:rFonts w:ascii="Times New Roman" w:eastAsia="SimSun" w:hAnsi="Times New Roman" w:cs="Times New Roman"/>
      <w:i/>
      <w:iCs/>
      <w:noProof/>
      <w:sz w:val="20"/>
      <w:szCs w:val="20"/>
    </w:rPr>
  </w:style>
  <w:style w:type="paragraph" w:styleId="af9">
    <w:name w:val="header"/>
    <w:basedOn w:val="a2"/>
    <w:link w:val="afa"/>
    <w:uiPriority w:val="99"/>
    <w:unhideWhenUsed/>
    <w:rsid w:val="007F64AC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a">
    <w:name w:val="Верхний колонтитул Знак"/>
    <w:link w:val="af9"/>
    <w:uiPriority w:val="99"/>
    <w:rsid w:val="007F64AC"/>
    <w:rPr>
      <w:rFonts w:ascii="Times New Roman" w:eastAsia="Times New Roman" w:hAnsi="Times New Roman" w:cs="Times New Roman"/>
      <w:i/>
      <w:color w:val="0D0D0D"/>
      <w:sz w:val="16"/>
      <w:szCs w:val="20"/>
    </w:rPr>
  </w:style>
  <w:style w:type="character" w:customStyle="1" w:styleId="30">
    <w:name w:val="Заголовок 3 Знак"/>
    <w:link w:val="3"/>
    <w:uiPriority w:val="1"/>
    <w:semiHidden/>
    <w:rsid w:val="007F64AC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1"/>
    <w:semiHidden/>
    <w:rsid w:val="007F64AC"/>
    <w:rPr>
      <w:rFonts w:ascii="Times New Roman" w:eastAsia="SimSun" w:hAnsi="Times New Roman" w:cs="Times New Roman"/>
      <w:i/>
      <w:iCs/>
      <w:noProof/>
      <w:sz w:val="20"/>
      <w:szCs w:val="20"/>
    </w:rPr>
  </w:style>
  <w:style w:type="character" w:customStyle="1" w:styleId="60">
    <w:name w:val="Заголовок 6 Знак"/>
    <w:link w:val="6"/>
    <w:uiPriority w:val="9"/>
    <w:semiHidden/>
    <w:rsid w:val="007F64AC"/>
    <w:rPr>
      <w:rFonts w:ascii="Times New Roman" w:eastAsia="SimSun" w:hAnsi="Times New Roman" w:cs="Times New Roman"/>
      <w:i/>
      <w:iCs/>
      <w:color w:val="000000"/>
      <w:sz w:val="20"/>
      <w:szCs w:val="20"/>
    </w:rPr>
  </w:style>
  <w:style w:type="paragraph" w:customStyle="1" w:styleId="a">
    <w:name w:val="Название рисунка"/>
    <w:basedOn w:val="a2"/>
    <w:qFormat/>
    <w:rsid w:val="007F64AC"/>
    <w:pPr>
      <w:numPr>
        <w:numId w:val="10"/>
      </w:numPr>
      <w:tabs>
        <w:tab w:val="left" w:pos="289"/>
      </w:tabs>
      <w:spacing w:before="120" w:after="200"/>
    </w:pPr>
    <w:rPr>
      <w:sz w:val="16"/>
    </w:rPr>
  </w:style>
  <w:style w:type="paragraph" w:styleId="afb">
    <w:name w:val="footer"/>
    <w:basedOn w:val="a2"/>
    <w:link w:val="afc"/>
    <w:uiPriority w:val="99"/>
    <w:unhideWhenUsed/>
    <w:rsid w:val="007F64AC"/>
    <w:pPr>
      <w:tabs>
        <w:tab w:val="center" w:pos="4677"/>
        <w:tab w:val="right" w:pos="9355"/>
      </w:tabs>
      <w:jc w:val="center"/>
    </w:pPr>
  </w:style>
  <w:style w:type="character" w:customStyle="1" w:styleId="afc">
    <w:name w:val="Нижний колонтитул Знак"/>
    <w:link w:val="afb"/>
    <w:uiPriority w:val="99"/>
    <w:rsid w:val="007F64AC"/>
    <w:rPr>
      <w:rFonts w:ascii="Times New Roman" w:eastAsia="Times New Roman" w:hAnsi="Times New Roman" w:cs="Times New Roman"/>
      <w:sz w:val="20"/>
      <w:szCs w:val="20"/>
    </w:rPr>
  </w:style>
  <w:style w:type="paragraph" w:customStyle="1" w:styleId="-">
    <w:name w:val="Список-перечень"/>
    <w:basedOn w:val="a3"/>
    <w:next w:val="a3"/>
    <w:qFormat/>
    <w:rsid w:val="007F64AC"/>
    <w:pPr>
      <w:numPr>
        <w:numId w:val="12"/>
      </w:numPr>
      <w:tabs>
        <w:tab w:val="clear" w:pos="288"/>
        <w:tab w:val="left" w:pos="709"/>
      </w:tabs>
      <w:spacing w:after="60"/>
      <w:ind w:left="714" w:hanging="357"/>
    </w:pPr>
  </w:style>
  <w:style w:type="paragraph" w:customStyle="1" w:styleId="afd">
    <w:name w:val="Строка таблицы"/>
    <w:basedOn w:val="a2"/>
    <w:qFormat/>
    <w:rsid w:val="007F64AC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7F64AC"/>
    <w:pPr>
      <w:numPr>
        <w:numId w:val="13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e">
    <w:name w:val="Финансирование"/>
    <w:basedOn w:val="a2"/>
    <w:qFormat/>
    <w:rsid w:val="007F64AC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ossiyskie-sistemy-upravleniya-proektami" TargetMode="External"/><Relationship Id="rId13" Type="http://schemas.openxmlformats.org/officeDocument/2006/relationships/hyperlink" Target="https://doi.org/10.3390/electronics101011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109/ACCESS.2023.3293432" TargetMode="External"/><Relationship Id="rId12" Type="http://schemas.openxmlformats.org/officeDocument/2006/relationships/hyperlink" Target="https://doi.org/10.14201/adcaij.3120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109/ACCESS.2023.3307310" TargetMode="External"/><Relationship Id="rId11" Type="http://schemas.openxmlformats.org/officeDocument/2006/relationships/hyperlink" Target="https://doi.org/10.1016/j.jss.2017.11.0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80/13467581.2023.2278887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doi.org/10.48084/etasr.8173" TargetMode="External"/><Relationship Id="rId14" Type="http://schemas.openxmlformats.org/officeDocument/2006/relationships/hyperlink" Target="https://doi.org/10.1088/2631-8695/ad97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4038</Words>
  <Characters>23020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Ri</cp:lastModifiedBy>
  <cp:revision>2</cp:revision>
  <dcterms:created xsi:type="dcterms:W3CDTF">2026-03-31T13:07:00Z</dcterms:created>
  <dcterms:modified xsi:type="dcterms:W3CDTF">2026-03-31T13:07:00Z</dcterms:modified>
</cp:coreProperties>
</file>