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7C31D" w14:textId="3B1E61E0" w:rsidR="00D80951" w:rsidRDefault="00ED32DC" w:rsidP="00B77B07">
      <w:pPr>
        <w:pStyle w:val="a7"/>
      </w:pPr>
      <w:r w:rsidRPr="00ED32DC">
        <w:t>Интеллектуальная трансформация геоинформационных моделей</w:t>
      </w:r>
    </w:p>
    <w:p w14:paraId="6D852159" w14:textId="77777777" w:rsidR="00D80951" w:rsidRPr="00D80951" w:rsidRDefault="00D80951" w:rsidP="00D80951">
      <w:pPr>
        <w:sectPr w:rsidR="00D80951" w:rsidRPr="00D80951" w:rsidSect="00E87CC4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275D502A" w14:textId="07AAA89B" w:rsidR="00D80951" w:rsidRPr="00E87CC4" w:rsidRDefault="00ED32DC" w:rsidP="00E87CC4">
      <w:pPr>
        <w:pStyle w:val="aa"/>
      </w:pPr>
      <w:r>
        <w:lastRenderedPageBreak/>
        <w:t>Г</w:t>
      </w:r>
      <w:r w:rsidR="00F05068">
        <w:t xml:space="preserve">. </w:t>
      </w:r>
      <w:r>
        <w:t>В</w:t>
      </w:r>
      <w:r w:rsidR="00F05068">
        <w:t xml:space="preserve">. </w:t>
      </w:r>
      <w:proofErr w:type="spellStart"/>
      <w:r>
        <w:t>Верхова</w:t>
      </w:r>
      <w:proofErr w:type="spellEnd"/>
    </w:p>
    <w:p w14:paraId="41D92669" w14:textId="61F203DC" w:rsidR="0013123C" w:rsidRPr="00D80951" w:rsidRDefault="00ED32DC" w:rsidP="00D80951">
      <w:pPr>
        <w:pStyle w:val="ab"/>
      </w:pPr>
      <w:r w:rsidRPr="00ED32DC">
        <w:t>Санкт-Петербургский государственный университет телекоммуникаций им. проф. М.А. Бонч-Бруевича</w:t>
      </w:r>
      <w:r>
        <w:t xml:space="preserve"> (СПбГУТ)</w:t>
      </w:r>
    </w:p>
    <w:p w14:paraId="42A36B1A" w14:textId="05E1BD5F" w:rsidR="009F446D" w:rsidRPr="00E87CC4" w:rsidRDefault="00ED32DC" w:rsidP="00E87CC4">
      <w:pPr>
        <w:pStyle w:val="ac"/>
      </w:pPr>
      <w:r w:rsidRPr="00ED32DC">
        <w:rPr>
          <w:lang w:val="ru-RU"/>
        </w:rPr>
        <w:t>galina500@inbox.ru</w:t>
      </w:r>
    </w:p>
    <w:p w14:paraId="12509FF0" w14:textId="16CA6A10" w:rsidR="00D80951" w:rsidRPr="009F446D" w:rsidRDefault="009F446D" w:rsidP="00E87CC4">
      <w:pPr>
        <w:pStyle w:val="aa"/>
      </w:pPr>
      <w:r>
        <w:br w:type="column"/>
      </w:r>
      <w:r w:rsidR="00ED32DC">
        <w:lastRenderedPageBreak/>
        <w:t>С</w:t>
      </w:r>
      <w:r w:rsidR="00D80951">
        <w:t xml:space="preserve">. </w:t>
      </w:r>
      <w:r w:rsidR="00ED32DC">
        <w:t>В</w:t>
      </w:r>
      <w:r w:rsidR="00D80951">
        <w:t xml:space="preserve">. </w:t>
      </w:r>
      <w:r w:rsidR="00ED32DC">
        <w:t>Акимов</w:t>
      </w:r>
    </w:p>
    <w:p w14:paraId="3A146559" w14:textId="44FC0AC4" w:rsidR="00D80951" w:rsidRDefault="00ED32DC" w:rsidP="00D80951">
      <w:pPr>
        <w:pStyle w:val="ab"/>
      </w:pPr>
      <w:r w:rsidRPr="00ED32DC">
        <w:t>Санкт-Петербургский государственный университет телекоммуникаций им. проф. М.А. Бонч-Бруевича</w:t>
      </w:r>
      <w:r>
        <w:t xml:space="preserve"> (СПбГУТ)</w:t>
      </w:r>
    </w:p>
    <w:p w14:paraId="3B80D2C9" w14:textId="6B1F8DE4" w:rsidR="00D80951" w:rsidRPr="008928BF" w:rsidRDefault="00ED32DC" w:rsidP="00E87CC4">
      <w:pPr>
        <w:pStyle w:val="ac"/>
        <w:rPr>
          <w:lang w:val="ru-RU"/>
        </w:rPr>
      </w:pPr>
      <w:r w:rsidRPr="00ED32DC">
        <w:rPr>
          <w:lang w:val="ru-RU"/>
        </w:rPr>
        <w:t>akimov-sv@yandex.ru</w:t>
      </w:r>
    </w:p>
    <w:p w14:paraId="58233F7C" w14:textId="77777777" w:rsidR="00D80951" w:rsidRPr="00D80951" w:rsidRDefault="00D80951" w:rsidP="00D80951">
      <w:pPr>
        <w:pStyle w:val="ab"/>
        <w:sectPr w:rsidR="00D80951" w:rsidRPr="00D80951" w:rsidSect="00E87CC4">
          <w:type w:val="continuous"/>
          <w:pgSz w:w="11906" w:h="16838" w:code="9"/>
          <w:pgMar w:top="907" w:right="907" w:bottom="1440" w:left="907" w:header="709" w:footer="709" w:gutter="0"/>
          <w:cols w:num="2" w:space="708"/>
          <w:docGrid w:linePitch="360"/>
        </w:sectPr>
      </w:pPr>
    </w:p>
    <w:p w14:paraId="5B476969" w14:textId="77777777" w:rsidR="00D80951" w:rsidRPr="0013123C" w:rsidRDefault="00D80951" w:rsidP="009F446D">
      <w:pPr>
        <w:jc w:val="center"/>
      </w:pPr>
    </w:p>
    <w:p w14:paraId="5DA3DA87" w14:textId="77777777" w:rsidR="0013123C" w:rsidRDefault="0013123C" w:rsidP="009F446D">
      <w:pPr>
        <w:jc w:val="center"/>
        <w:sectPr w:rsidR="0013123C" w:rsidSect="00E87CC4">
          <w:type w:val="continuous"/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720350C5" w14:textId="133F8C18" w:rsidR="0013123C" w:rsidRPr="00C778AC" w:rsidRDefault="0013123C" w:rsidP="00791CA2">
      <w:pPr>
        <w:pStyle w:val="ad"/>
        <w:rPr>
          <w:rFonts w:eastAsia="MS Mincho"/>
        </w:rPr>
      </w:pPr>
      <w:r w:rsidRPr="00AE6C42">
        <w:rPr>
          <w:i/>
        </w:rPr>
        <w:lastRenderedPageBreak/>
        <w:t>Аннотация</w:t>
      </w:r>
      <w:r w:rsidRPr="00791CA2">
        <w:rPr>
          <w:i/>
        </w:rPr>
        <w:t xml:space="preserve">. </w:t>
      </w:r>
      <w:r w:rsidR="00ED32DC" w:rsidRPr="00ED32DC">
        <w:rPr>
          <w:rFonts w:eastAsia="MS Mincho"/>
        </w:rPr>
        <w:t>Представлены результаты исследований в области интеллектуальной трансформации многоаспектных геоинформационных моделей, путем внедрения в них блока искусственного интеллекта. Рассмотрено развитие GeoAI, выполнен сравнительный анализ географического искусственного интеллекта и традиционных многоаспектных геоинформационных моделей. Введено понятие пространственной киберфизической среды. Показано, что формирование единого геоинформационного пространства требует создания моделей и технологий, полностью отвечающих требованиям концепций Web 3.0 и Web 4.0</w:t>
      </w:r>
      <w:r w:rsidRPr="00C778AC">
        <w:rPr>
          <w:rFonts w:eastAsia="MS Mincho"/>
        </w:rPr>
        <w:t xml:space="preserve">. </w:t>
      </w:r>
    </w:p>
    <w:p w14:paraId="043E8CB5" w14:textId="47CD0CD8" w:rsidR="0013123C" w:rsidRDefault="0013123C" w:rsidP="0013123C">
      <w:pPr>
        <w:pStyle w:val="ae"/>
      </w:pPr>
      <w:r w:rsidRPr="0013123C">
        <w:t xml:space="preserve">Ключевые слова: </w:t>
      </w:r>
      <w:r w:rsidR="00ED32DC" w:rsidRPr="00ED32DC">
        <w:rPr>
          <w:rFonts w:eastAsia="MS Mincho"/>
        </w:rPr>
        <w:t>многоаспектные геоинформационные модели; GeoAI; пространственная киберфизическая среда; геоинформационное пространство; природно-техногенная геосистема</w:t>
      </w:r>
    </w:p>
    <w:p w14:paraId="6EA8A809" w14:textId="68255FA2" w:rsidR="0013123C" w:rsidRDefault="00ED32DC" w:rsidP="0013123C">
      <w:pPr>
        <w:pStyle w:val="1"/>
      </w:pPr>
      <w:r>
        <w:t>Введение</w:t>
      </w:r>
    </w:p>
    <w:p w14:paraId="442A23D8" w14:textId="77909328" w:rsidR="00927C83" w:rsidRDefault="00531564" w:rsidP="00927C83">
      <w:pPr>
        <w:pStyle w:val="a3"/>
      </w:pPr>
      <w:r>
        <w:t>Бурное развитие искусственного интеллекта запустило интеллектуальную трансформацию практически всех сфер человеческой деятельности, включая науки о Земле. В геоинформационных технологиях</w:t>
      </w:r>
      <w:r w:rsidR="00927C83">
        <w:t xml:space="preserve"> геопространственный искусственный интеллект</w:t>
      </w:r>
      <w:r>
        <w:t xml:space="preserve"> </w:t>
      </w:r>
      <w:r w:rsidR="00927C83">
        <w:t>(</w:t>
      </w:r>
      <w:r>
        <w:rPr>
          <w:lang w:val="en-US"/>
        </w:rPr>
        <w:t>GeoAI</w:t>
      </w:r>
      <w:r w:rsidR="00927C83">
        <w:t>)</w:t>
      </w:r>
      <w:r w:rsidRPr="00927C83">
        <w:t xml:space="preserve"> </w:t>
      </w:r>
      <w:r w:rsidR="00927C83">
        <w:t xml:space="preserve">активно внедряется при решении широкого спектра задач пространственного анализа. В урбанистики с помощью </w:t>
      </w:r>
      <w:r w:rsidR="00927C83">
        <w:rPr>
          <w:lang w:val="en-US"/>
        </w:rPr>
        <w:t>GeoAI</w:t>
      </w:r>
      <w:r w:rsidR="00927C83" w:rsidRPr="00927C83">
        <w:t xml:space="preserve"> </w:t>
      </w:r>
      <w:r w:rsidR="00927C83">
        <w:t>выполняется планирование застройки с учетом различных аспектов экономики и жизнедеятельности, в сельском хозяйстве прогнозируется урожайность, мониторится состояние угодий.</w:t>
      </w:r>
      <w:r w:rsidR="00927C83" w:rsidRPr="00927C83">
        <w:t xml:space="preserve"> </w:t>
      </w:r>
      <w:r w:rsidR="00927C83">
        <w:t xml:space="preserve">В экологии и природопользовании </w:t>
      </w:r>
      <w:r w:rsidR="00927C83">
        <w:rPr>
          <w:lang w:val="en-US"/>
        </w:rPr>
        <w:t>GeoAI</w:t>
      </w:r>
      <w:r w:rsidR="00927C83" w:rsidRPr="00927C83">
        <w:t xml:space="preserve"> </w:t>
      </w:r>
      <w:r w:rsidR="00927C83">
        <w:t>позволяет автоматически выполнять мониторинг состояния окружающей среды, детектировать незаконную вырубку лесов.</w:t>
      </w:r>
    </w:p>
    <w:p w14:paraId="1FADFFF2" w14:textId="2F8912CD" w:rsidR="00927C83" w:rsidRPr="00F4227F" w:rsidRDefault="007E207E" w:rsidP="00927C83">
      <w:pPr>
        <w:pStyle w:val="a3"/>
      </w:pPr>
      <w:r>
        <w:t xml:space="preserve">Несмотря на бурное развитие </w:t>
      </w:r>
      <w:r>
        <w:rPr>
          <w:lang w:val="en-US"/>
        </w:rPr>
        <w:t>GeoAI</w:t>
      </w:r>
      <w:r>
        <w:t xml:space="preserve">, </w:t>
      </w:r>
      <w:r w:rsidR="00F4227F">
        <w:t xml:space="preserve">перед исследователями стоит ряд проблем, которые могут быть решены лишь путем синтеза </w:t>
      </w:r>
      <w:r w:rsidR="00F4227F">
        <w:rPr>
          <w:lang w:val="en-US"/>
        </w:rPr>
        <w:t>GeoAI</w:t>
      </w:r>
      <w:r w:rsidR="00F4227F" w:rsidRPr="00F4227F">
        <w:t xml:space="preserve"> </w:t>
      </w:r>
      <w:r w:rsidR="00F4227F">
        <w:t>и классических многоаспектных геоинформационных моделей. Целью данной статьи является изложение результатов исследований авторов в области интеллектуальной трансформации децентрализованных геоинформационных моделей, которая позволит сформировать единую пространственную киберфизическую среду постиндустриального общества.</w:t>
      </w:r>
    </w:p>
    <w:p w14:paraId="10A31002" w14:textId="6A3D28B6" w:rsidR="00ED32DC" w:rsidRDefault="00ED32DC" w:rsidP="00ED32DC">
      <w:pPr>
        <w:pStyle w:val="1"/>
      </w:pPr>
      <w:r>
        <w:t xml:space="preserve">Тенденции развития </w:t>
      </w:r>
      <w:r>
        <w:rPr>
          <w:lang w:val="en-US"/>
        </w:rPr>
        <w:t>GeoAI</w:t>
      </w:r>
    </w:p>
    <w:p w14:paraId="4C32B970" w14:textId="1D581DB0" w:rsidR="0064740C" w:rsidRDefault="0064740C" w:rsidP="0064740C">
      <w:pPr>
        <w:pStyle w:val="2"/>
      </w:pPr>
      <w:r>
        <w:t>Современное состояние</w:t>
      </w:r>
      <w:r w:rsidR="00493B42">
        <w:t xml:space="preserve"> </w:t>
      </w:r>
      <w:r w:rsidR="00493B42">
        <w:rPr>
          <w:lang w:val="en-US"/>
        </w:rPr>
        <w:t>GeoAI</w:t>
      </w:r>
    </w:p>
    <w:p w14:paraId="1B1ADC36" w14:textId="0DA50362" w:rsidR="00531564" w:rsidRDefault="00531564" w:rsidP="00531564">
      <w:pPr>
        <w:pStyle w:val="a3"/>
      </w:pPr>
      <w:r>
        <w:t xml:space="preserve">Основными задачами, которые в настоящий момент </w:t>
      </w:r>
      <w:r w:rsidR="006F1C5F">
        <w:t xml:space="preserve">успешно </w:t>
      </w:r>
      <w:r>
        <w:t xml:space="preserve">решаются с помощью </w:t>
      </w:r>
      <w:r>
        <w:rPr>
          <w:lang w:val="en-US"/>
        </w:rPr>
        <w:t>GeoAI</w:t>
      </w:r>
      <w:r>
        <w:t>,</w:t>
      </w:r>
      <w:r w:rsidRPr="00531564">
        <w:t xml:space="preserve"> </w:t>
      </w:r>
      <w:r>
        <w:t>являются:</w:t>
      </w:r>
    </w:p>
    <w:p w14:paraId="45AD305E" w14:textId="73719F7B" w:rsidR="00531564" w:rsidRDefault="00531564" w:rsidP="006C6F05">
      <w:pPr>
        <w:pStyle w:val="-"/>
      </w:pPr>
      <w:r>
        <w:lastRenderedPageBreak/>
        <w:t>извлечение геоданных из результатов дистанционного зондирования Земли (ДЗЗ);</w:t>
      </w:r>
    </w:p>
    <w:p w14:paraId="539E4D11" w14:textId="622E6C1B" w:rsidR="00531564" w:rsidRDefault="00531564" w:rsidP="006C6F05">
      <w:pPr>
        <w:pStyle w:val="-"/>
      </w:pPr>
      <w:r>
        <w:t>идентификация и классификация пространственных объектов;</w:t>
      </w:r>
    </w:p>
    <w:p w14:paraId="6D5DCCC1" w14:textId="43F941D5" w:rsidR="006C6F05" w:rsidRPr="006C6F05" w:rsidRDefault="006F1C5F" w:rsidP="006C6F05">
      <w:pPr>
        <w:pStyle w:val="-"/>
      </w:pPr>
      <w:r w:rsidRPr="00D44D9F">
        <w:t>прогнозировани</w:t>
      </w:r>
      <w:r>
        <w:t>е</w:t>
      </w:r>
      <w:r w:rsidRPr="00D44D9F">
        <w:t xml:space="preserve"> динамики геоданных</w:t>
      </w:r>
      <w:r w:rsidR="006C6F05">
        <w:t>;</w:t>
      </w:r>
    </w:p>
    <w:p w14:paraId="7AFF5FC3" w14:textId="34A70E51" w:rsidR="00531564" w:rsidRDefault="00531564" w:rsidP="006C6F05">
      <w:pPr>
        <w:pStyle w:val="-"/>
      </w:pPr>
      <w:r>
        <w:t>сегментация изображений</w:t>
      </w:r>
      <w:r w:rsidR="006C6F05">
        <w:t>;</w:t>
      </w:r>
    </w:p>
    <w:p w14:paraId="3209ACD5" w14:textId="4B5417BB" w:rsidR="00531564" w:rsidRDefault="00531564" w:rsidP="006C6F05">
      <w:pPr>
        <w:pStyle w:val="-"/>
      </w:pPr>
      <w:r>
        <w:t>идентификация изменений поверхности</w:t>
      </w:r>
      <w:r w:rsidR="006C6F05">
        <w:t xml:space="preserve"> Земли</w:t>
      </w:r>
      <w:r>
        <w:t>;</w:t>
      </w:r>
    </w:p>
    <w:p w14:paraId="0E021656" w14:textId="06825288" w:rsidR="00531564" w:rsidRDefault="00531564" w:rsidP="00E87CC4">
      <w:pPr>
        <w:pStyle w:val="-"/>
        <w:spacing w:after="120"/>
      </w:pPr>
      <w:r>
        <w:t xml:space="preserve">формирование цифровых рельефов и </w:t>
      </w:r>
      <w:r w:rsidRPr="00531564">
        <w:t>3</w:t>
      </w:r>
      <w:r>
        <w:rPr>
          <w:lang w:val="en-US"/>
        </w:rPr>
        <w:t>D</w:t>
      </w:r>
      <w:r w:rsidRPr="00531564">
        <w:t>-</w:t>
      </w:r>
      <w:r>
        <w:t>моделей техногенных объектов.</w:t>
      </w:r>
    </w:p>
    <w:p w14:paraId="11CDB5D5" w14:textId="3665D3F3" w:rsidR="003C2A74" w:rsidRDefault="005D5E08" w:rsidP="00531564">
      <w:pPr>
        <w:pStyle w:val="a3"/>
      </w:pPr>
      <w:r>
        <w:t>Базовыми</w:t>
      </w:r>
      <w:r w:rsidR="002573EB">
        <w:t xml:space="preserve"> технологиями искусственного интеллекта, на которых базируется существующий </w:t>
      </w:r>
      <w:r>
        <w:t xml:space="preserve">в настоящий момент времени </w:t>
      </w:r>
      <w:r w:rsidR="002573EB">
        <w:rPr>
          <w:lang w:val="en-US"/>
        </w:rPr>
        <w:t>GeoAI</w:t>
      </w:r>
      <w:r w:rsidR="002573EB">
        <w:t>,</w:t>
      </w:r>
      <w:r w:rsidR="002573EB" w:rsidRPr="002573EB">
        <w:t xml:space="preserve"> </w:t>
      </w:r>
      <w:r w:rsidR="002573EB">
        <w:t>являются</w:t>
      </w:r>
      <w:r w:rsidR="00706083" w:rsidRPr="00706083">
        <w:t xml:space="preserve"> [1</w:t>
      </w:r>
      <w:r w:rsidR="00706083" w:rsidRPr="00140D8A">
        <w:t>–</w:t>
      </w:r>
      <w:r w:rsidR="00706083" w:rsidRPr="00706083">
        <w:t>2]</w:t>
      </w:r>
      <w:r w:rsidR="003C2A74">
        <w:t>:</w:t>
      </w:r>
    </w:p>
    <w:p w14:paraId="084993EF" w14:textId="555603D2" w:rsidR="00531564" w:rsidRDefault="003C2A74" w:rsidP="00D44D9F">
      <w:pPr>
        <w:pStyle w:val="-"/>
      </w:pPr>
      <w:r>
        <w:t>м</w:t>
      </w:r>
      <w:r w:rsidRPr="003C2A74">
        <w:t>ашинное обучени</w:t>
      </w:r>
      <w:r w:rsidR="00D44D9F">
        <w:t>е</w:t>
      </w:r>
      <w:r w:rsidR="005D5E08">
        <w:t xml:space="preserve"> (</w:t>
      </w:r>
      <w:r>
        <w:t>классификаци</w:t>
      </w:r>
      <w:r w:rsidR="005D5E08">
        <w:t>я</w:t>
      </w:r>
      <w:r>
        <w:t xml:space="preserve"> земельных участков и пространственных объектов</w:t>
      </w:r>
      <w:r w:rsidR="005D5E08">
        <w:t>)</w:t>
      </w:r>
      <w:r w:rsidRPr="003C2A74">
        <w:t>;</w:t>
      </w:r>
    </w:p>
    <w:p w14:paraId="2054539A" w14:textId="4EA5B5C2" w:rsidR="003C2A74" w:rsidRPr="003C2A74" w:rsidRDefault="00D44D9F" w:rsidP="00D44D9F">
      <w:pPr>
        <w:pStyle w:val="-"/>
      </w:pPr>
      <w:r>
        <w:t>г</w:t>
      </w:r>
      <w:r w:rsidRPr="00D44D9F">
        <w:t>лубокое обучение</w:t>
      </w:r>
      <w:r>
        <w:t xml:space="preserve"> </w:t>
      </w:r>
      <w:r w:rsidR="005D5E08">
        <w:t>(</w:t>
      </w:r>
      <w:r>
        <w:t>анализ</w:t>
      </w:r>
      <w:r w:rsidRPr="00D44D9F">
        <w:t xml:space="preserve"> </w:t>
      </w:r>
      <w:r>
        <w:t>результат</w:t>
      </w:r>
      <w:r w:rsidR="005D5E08">
        <w:t>ов</w:t>
      </w:r>
      <w:r>
        <w:t xml:space="preserve"> </w:t>
      </w:r>
      <w:r w:rsidR="005D5E08">
        <w:t>ДЗЗ</w:t>
      </w:r>
      <w:r w:rsidRPr="00D44D9F">
        <w:t xml:space="preserve">, </w:t>
      </w:r>
      <w:r>
        <w:t xml:space="preserve">в целях </w:t>
      </w:r>
      <w:r w:rsidRPr="00D44D9F">
        <w:t>детектировани</w:t>
      </w:r>
      <w:r>
        <w:t>я</w:t>
      </w:r>
      <w:r w:rsidRPr="00D44D9F">
        <w:t xml:space="preserve"> объектов, сегментаци</w:t>
      </w:r>
      <w:r w:rsidR="005D5E08">
        <w:t>и</w:t>
      </w:r>
      <w:r w:rsidRPr="00D44D9F">
        <w:t xml:space="preserve"> </w:t>
      </w:r>
      <w:r>
        <w:t>географических территорий и</w:t>
      </w:r>
      <w:r w:rsidRPr="00D44D9F">
        <w:t xml:space="preserve"> </w:t>
      </w:r>
      <w:r>
        <w:t>определени</w:t>
      </w:r>
      <w:r w:rsidR="005D5E08">
        <w:t>я</w:t>
      </w:r>
      <w:r w:rsidRPr="00D44D9F">
        <w:t xml:space="preserve"> </w:t>
      </w:r>
      <w:r>
        <w:t xml:space="preserve">их </w:t>
      </w:r>
      <w:r w:rsidRPr="00D44D9F">
        <w:t>изменени</w:t>
      </w:r>
      <w:r>
        <w:t>я</w:t>
      </w:r>
      <w:r w:rsidRPr="00D44D9F">
        <w:t xml:space="preserve"> во времени</w:t>
      </w:r>
      <w:r w:rsidR="005D5E08">
        <w:t>)</w:t>
      </w:r>
      <w:r>
        <w:t>;</w:t>
      </w:r>
    </w:p>
    <w:p w14:paraId="2D23D2EB" w14:textId="0F47EC5C" w:rsidR="003C2A74" w:rsidRPr="003C2A74" w:rsidRDefault="00D44D9F" w:rsidP="00D44D9F">
      <w:pPr>
        <w:pStyle w:val="-"/>
      </w:pPr>
      <w:r>
        <w:t>о</w:t>
      </w:r>
      <w:r w:rsidRPr="00D44D9F">
        <w:t>бработка естественного языка</w:t>
      </w:r>
      <w:r>
        <w:t xml:space="preserve"> (</w:t>
      </w:r>
      <w:r w:rsidRPr="00D44D9F">
        <w:t xml:space="preserve">анализ </w:t>
      </w:r>
      <w:r>
        <w:t>неструктурированной</w:t>
      </w:r>
      <w:r w:rsidRPr="00D44D9F">
        <w:t xml:space="preserve"> </w:t>
      </w:r>
      <w:r w:rsidR="005D5E08">
        <w:t xml:space="preserve">текстовой </w:t>
      </w:r>
      <w:r>
        <w:t>геоинформации);</w:t>
      </w:r>
    </w:p>
    <w:p w14:paraId="252EB7DE" w14:textId="53F9FE08" w:rsidR="003C2A74" w:rsidRPr="003C2A74" w:rsidRDefault="00D44D9F" w:rsidP="00E87CC4">
      <w:pPr>
        <w:pStyle w:val="-"/>
        <w:spacing w:after="120"/>
      </w:pPr>
      <w:r>
        <w:t>а</w:t>
      </w:r>
      <w:r w:rsidRPr="00D44D9F">
        <w:t>нализ временных рядов</w:t>
      </w:r>
      <w:r>
        <w:t xml:space="preserve"> (</w:t>
      </w:r>
      <w:r w:rsidRPr="00D44D9F">
        <w:t>прогнозировани</w:t>
      </w:r>
      <w:r>
        <w:t>е</w:t>
      </w:r>
      <w:r w:rsidRPr="00D44D9F">
        <w:t xml:space="preserve"> динамики геоданных</w:t>
      </w:r>
      <w:r>
        <w:t>).</w:t>
      </w:r>
    </w:p>
    <w:p w14:paraId="0973B53A" w14:textId="272FB727" w:rsidR="003C2A74" w:rsidRDefault="006F1C5F" w:rsidP="006F1C5F">
      <w:pPr>
        <w:pStyle w:val="2"/>
      </w:pPr>
      <w:r>
        <w:t>Перспективы развития</w:t>
      </w:r>
      <w:r w:rsidR="00493B42">
        <w:rPr>
          <w:lang w:val="en-US"/>
        </w:rPr>
        <w:t xml:space="preserve"> GeoAI</w:t>
      </w:r>
    </w:p>
    <w:p w14:paraId="3EB96261" w14:textId="1B9D9183" w:rsidR="008A3E1E" w:rsidRDefault="00953341" w:rsidP="008A3E1E">
      <w:pPr>
        <w:pStyle w:val="a3"/>
      </w:pPr>
      <w:r w:rsidRPr="00953341">
        <w:t>Ключевы</w:t>
      </w:r>
      <w:r>
        <w:t>ми</w:t>
      </w:r>
      <w:r w:rsidRPr="00953341">
        <w:t xml:space="preserve"> технологически</w:t>
      </w:r>
      <w:r>
        <w:t>ми</w:t>
      </w:r>
      <w:r w:rsidRPr="00953341">
        <w:t xml:space="preserve"> тренд</w:t>
      </w:r>
      <w:r>
        <w:t xml:space="preserve">ами развития </w:t>
      </w:r>
      <w:r>
        <w:rPr>
          <w:lang w:val="en-US"/>
        </w:rPr>
        <w:t>GeoAI</w:t>
      </w:r>
      <w:r w:rsidRPr="00953341">
        <w:t xml:space="preserve"> </w:t>
      </w:r>
      <w:r>
        <w:t xml:space="preserve">в </w:t>
      </w:r>
      <w:r w:rsidRPr="00953341">
        <w:t>202</w:t>
      </w:r>
      <w:r>
        <w:t>6 году</w:t>
      </w:r>
      <w:r w:rsidRPr="00953341">
        <w:t xml:space="preserve"> </w:t>
      </w:r>
      <w:r>
        <w:t xml:space="preserve">являются создание фундаментальных моделей Земли, генеративный </w:t>
      </w:r>
      <w:r>
        <w:rPr>
          <w:lang w:val="en-US"/>
        </w:rPr>
        <w:t>GeoAI</w:t>
      </w:r>
      <w:r>
        <w:t xml:space="preserve"> и агентный ИИ</w:t>
      </w:r>
      <w:r w:rsidR="00706083" w:rsidRPr="00706083">
        <w:t xml:space="preserve"> [3]</w:t>
      </w:r>
      <w:r>
        <w:t xml:space="preserve">. </w:t>
      </w:r>
      <w:r w:rsidR="00CB4FC3" w:rsidRPr="00CB4FC3">
        <w:t xml:space="preserve">Базовые модели ДЗЗ </w:t>
      </w:r>
      <w:r w:rsidR="00CB4FC3">
        <w:t>позволяют объединить</w:t>
      </w:r>
      <w:r w:rsidR="00CB4FC3" w:rsidRPr="00CB4FC3">
        <w:t xml:space="preserve"> </w:t>
      </w:r>
      <w:r w:rsidR="00CB4FC3">
        <w:t>мультимодальные данные</w:t>
      </w:r>
      <w:r w:rsidR="006D5C37">
        <w:t>, полученные из разных источников и</w:t>
      </w:r>
      <w:r w:rsidR="00CB4FC3">
        <w:t xml:space="preserve"> </w:t>
      </w:r>
      <w:r w:rsidR="00CB4FC3" w:rsidRPr="00CB4FC3">
        <w:t>примен</w:t>
      </w:r>
      <w:r w:rsidR="00CB4FC3">
        <w:t>и</w:t>
      </w:r>
      <w:r w:rsidR="00CB4FC3" w:rsidRPr="00CB4FC3">
        <w:t xml:space="preserve">ть </w:t>
      </w:r>
      <w:r w:rsidR="006D5C37">
        <w:t xml:space="preserve">к ним методы интеллектуального пространственного анализа, что </w:t>
      </w:r>
      <w:r w:rsidR="006D5C37" w:rsidRPr="006D5C37">
        <w:t>позвол</w:t>
      </w:r>
      <w:r w:rsidR="006D5C37">
        <w:t>ит</w:t>
      </w:r>
      <w:r w:rsidR="006D5C37" w:rsidRPr="006D5C37">
        <w:t xml:space="preserve"> </w:t>
      </w:r>
      <w:r w:rsidR="006D5C37">
        <w:t>исследовать любую</w:t>
      </w:r>
      <w:r w:rsidR="006D5C37" w:rsidRPr="006D5C37">
        <w:t xml:space="preserve"> точк</w:t>
      </w:r>
      <w:r w:rsidR="006D5C37">
        <w:t>у и часть поверхности</w:t>
      </w:r>
      <w:r w:rsidR="006D5C37" w:rsidRPr="006D5C37">
        <w:t xml:space="preserve"> </w:t>
      </w:r>
      <w:r w:rsidR="006D5C37">
        <w:t>Земли в</w:t>
      </w:r>
      <w:r w:rsidR="006D5C37" w:rsidRPr="006D5C37">
        <w:t xml:space="preserve"> историческ</w:t>
      </w:r>
      <w:r w:rsidR="006D5C37">
        <w:t>о</w:t>
      </w:r>
      <w:r w:rsidR="006D5C37" w:rsidRPr="006D5C37">
        <w:t>м контекст</w:t>
      </w:r>
      <w:r w:rsidR="006D5C37">
        <w:t>е</w:t>
      </w:r>
      <w:r w:rsidR="006D5C37" w:rsidRPr="006D5C37">
        <w:t xml:space="preserve"> </w:t>
      </w:r>
      <w:r w:rsidR="006D5C37">
        <w:t>с глубиной на</w:t>
      </w:r>
      <w:r w:rsidR="006D5C37" w:rsidRPr="006D5C37">
        <w:t xml:space="preserve"> 20-40 лет</w:t>
      </w:r>
      <w:r w:rsidR="006D5C37">
        <w:t>.</w:t>
      </w:r>
      <w:r w:rsidR="00F977FA">
        <w:t xml:space="preserve"> Генеративные модели ИИ позволяют убирать облачность с аэрофотоснимков, повышать разрешение</w:t>
      </w:r>
      <w:r w:rsidR="00DB2CD3">
        <w:t>,</w:t>
      </w:r>
      <w:r w:rsidR="00F977FA">
        <w:t xml:space="preserve"> </w:t>
      </w:r>
      <w:r w:rsidR="00DB2CD3">
        <w:t>а также</w:t>
      </w:r>
      <w:r w:rsidR="00F977FA">
        <w:t xml:space="preserve"> прогнозировать </w:t>
      </w:r>
      <w:r w:rsidR="00DB2CD3">
        <w:t>изменения земной поверхности</w:t>
      </w:r>
      <w:r w:rsidR="00F977FA">
        <w:t>.</w:t>
      </w:r>
      <w:r w:rsidR="008A3E1E">
        <w:t xml:space="preserve"> </w:t>
      </w:r>
      <w:r w:rsidR="008A3E1E" w:rsidRPr="008A3E1E">
        <w:t>Аген</w:t>
      </w:r>
      <w:r w:rsidR="008A3E1E">
        <w:t>тный ИИ</w:t>
      </w:r>
      <w:r w:rsidR="008A3E1E" w:rsidRPr="008A3E1E">
        <w:t xml:space="preserve"> </w:t>
      </w:r>
      <w:r w:rsidR="008A3E1E">
        <w:t>позволяет</w:t>
      </w:r>
      <w:r w:rsidR="008A3E1E" w:rsidRPr="008A3E1E">
        <w:t xml:space="preserve"> </w:t>
      </w:r>
      <w:r w:rsidR="008A3E1E">
        <w:t xml:space="preserve">решать сложные задачи, выполняя декомпозицию их декомпозицию на ряд отдельных подзадач </w:t>
      </w:r>
      <w:r w:rsidR="008A3E1E">
        <w:rPr>
          <w:lang w:val="en-US"/>
        </w:rPr>
        <w:t>GeoAI</w:t>
      </w:r>
      <w:r w:rsidR="008A3E1E">
        <w:t>.</w:t>
      </w:r>
    </w:p>
    <w:p w14:paraId="6A829712" w14:textId="27853A64" w:rsidR="00A47887" w:rsidRDefault="00A47887" w:rsidP="00A47887">
      <w:pPr>
        <w:pStyle w:val="a3"/>
      </w:pPr>
      <w:r>
        <w:t>В краткосрочной перспективе (1</w:t>
      </w:r>
      <w:r w:rsidR="00074CE0" w:rsidRPr="00074CE0">
        <w:t>–</w:t>
      </w:r>
      <w:r>
        <w:t xml:space="preserve">5 лет) ожидается глубокая интеграция </w:t>
      </w:r>
      <w:r>
        <w:rPr>
          <w:lang w:val="en-US"/>
        </w:rPr>
        <w:t>GeoAI</w:t>
      </w:r>
      <w:r w:rsidRPr="00A47887">
        <w:t xml:space="preserve"> </w:t>
      </w:r>
      <w:r>
        <w:t>в геоинформационные системы и сервисы, позволяя пользователям задавать вопросы и получать ответы на естественном языке («говорящие карты»). Геоинформационные системы смогут автоматически обнаруживать релевантные наборы мультимодальных данных, и представлять их пользователю в виде инфографики.</w:t>
      </w:r>
    </w:p>
    <w:p w14:paraId="705E7B75" w14:textId="34CA21BB" w:rsidR="00074CE0" w:rsidRDefault="00074CE0" w:rsidP="00074CE0">
      <w:pPr>
        <w:pStyle w:val="a3"/>
      </w:pPr>
      <w:r>
        <w:lastRenderedPageBreak/>
        <w:t>В среднесрочной перспективе (</w:t>
      </w:r>
      <w:r w:rsidRPr="00074CE0">
        <w:t>5–10 лет</w:t>
      </w:r>
      <w:r>
        <w:t>) ожидается развитие</w:t>
      </w:r>
      <w:r w:rsidRPr="00074CE0">
        <w:t xml:space="preserve"> </w:t>
      </w:r>
      <w:r>
        <w:t>децентрализованных</w:t>
      </w:r>
      <w:r w:rsidRPr="00074CE0">
        <w:t>, непрерывно обновляемы</w:t>
      </w:r>
      <w:r>
        <w:t>х</w:t>
      </w:r>
      <w:r w:rsidRPr="00074CE0">
        <w:t xml:space="preserve"> </w:t>
      </w:r>
      <w:r>
        <w:t>цифровых двойников и цифровых теней природных и природно-техногенных геосистем</w:t>
      </w:r>
      <w:r w:rsidRPr="00074CE0">
        <w:t>, отражающи</w:t>
      </w:r>
      <w:r>
        <w:t>х</w:t>
      </w:r>
      <w:r w:rsidRPr="00074CE0">
        <w:t xml:space="preserve"> состояние </w:t>
      </w:r>
      <w:r>
        <w:t>целев</w:t>
      </w:r>
      <w:r w:rsidR="00CC2243">
        <w:t>ых</w:t>
      </w:r>
      <w:r>
        <w:t xml:space="preserve"> геосистем в реальном масштабе времени.</w:t>
      </w:r>
      <w:r w:rsidR="00E47490">
        <w:t xml:space="preserve"> Также ожидается п</w:t>
      </w:r>
      <w:r w:rsidR="00E47490" w:rsidRPr="00E47490">
        <w:t xml:space="preserve">ереход от </w:t>
      </w:r>
      <w:r w:rsidR="00E47490">
        <w:t xml:space="preserve">пространственного анализа к пространственному прогнозированию, в рамках которого </w:t>
      </w:r>
      <w:r w:rsidR="00E47490">
        <w:rPr>
          <w:lang w:val="en-US"/>
        </w:rPr>
        <w:t>GeoAI</w:t>
      </w:r>
      <w:r w:rsidR="00E47490" w:rsidRPr="00E47490">
        <w:t xml:space="preserve"> сможет предсказывать изменения </w:t>
      </w:r>
      <w:r w:rsidR="00E47490">
        <w:t xml:space="preserve">геосистем </w:t>
      </w:r>
      <w:r w:rsidR="00E47490" w:rsidRPr="00E47490">
        <w:t>с учетом исторического контекста</w:t>
      </w:r>
      <w:r w:rsidR="00E47490">
        <w:t>.</w:t>
      </w:r>
    </w:p>
    <w:p w14:paraId="2721C51C" w14:textId="33A4C6D6" w:rsidR="00140D8A" w:rsidRDefault="00140D8A" w:rsidP="00140D8A">
      <w:pPr>
        <w:pStyle w:val="a3"/>
      </w:pPr>
      <w:r>
        <w:t>Долгосрочная перспектива (</w:t>
      </w:r>
      <w:r w:rsidRPr="00140D8A">
        <w:t>10–15 лет и далее</w:t>
      </w:r>
      <w:r>
        <w:t>) предполагает трансформацию цифровых двойников геосистем из инструментов визуализации и</w:t>
      </w:r>
      <w:r w:rsidR="00EF22E4">
        <w:t xml:space="preserve"> пространственного</w:t>
      </w:r>
      <w:r>
        <w:t xml:space="preserve"> анализа в симуляторы, позволяющие </w:t>
      </w:r>
      <w:r w:rsidR="00EF22E4">
        <w:t>проигрывать</w:t>
      </w:r>
      <w:r>
        <w:t xml:space="preserve"> различные сценарии</w:t>
      </w:r>
      <w:r w:rsidR="00EF22E4">
        <w:t xml:space="preserve"> и на их основах</w:t>
      </w:r>
      <w:r>
        <w:t xml:space="preserve"> </w:t>
      </w:r>
      <w:r w:rsidR="00EF22E4">
        <w:t>генерировать</w:t>
      </w:r>
      <w:r>
        <w:t xml:space="preserve"> рекомендаци</w:t>
      </w:r>
      <w:r w:rsidR="00EF22E4">
        <w:t>и</w:t>
      </w:r>
      <w:r>
        <w:t xml:space="preserve"> для лиц, принимающих решения.</w:t>
      </w:r>
    </w:p>
    <w:p w14:paraId="604AB62C" w14:textId="03E1EA28" w:rsidR="006F1C5F" w:rsidRPr="006F1C5F" w:rsidRDefault="006F1C5F" w:rsidP="006F1C5F">
      <w:pPr>
        <w:pStyle w:val="2"/>
      </w:pPr>
      <w:r>
        <w:t xml:space="preserve">Сравнительный анализ </w:t>
      </w:r>
      <w:r>
        <w:rPr>
          <w:lang w:val="en-US"/>
        </w:rPr>
        <w:t>GeoAI</w:t>
      </w:r>
      <w:r w:rsidRPr="006F1C5F">
        <w:t xml:space="preserve"> </w:t>
      </w:r>
      <w:r>
        <w:t>и классических объектно-ориентированных и многоаспектных геоинформационных моделей</w:t>
      </w:r>
    </w:p>
    <w:p w14:paraId="6530F379" w14:textId="0B769463" w:rsidR="006F1C5F" w:rsidRDefault="00F522E9" w:rsidP="00531564">
      <w:pPr>
        <w:pStyle w:val="a3"/>
      </w:pPr>
      <w:r>
        <w:t xml:space="preserve">Несмотря на бурное развитие </w:t>
      </w:r>
      <w:r>
        <w:rPr>
          <w:lang w:val="en-US"/>
        </w:rPr>
        <w:t>GeoAI</w:t>
      </w:r>
      <w:r w:rsidRPr="00F522E9">
        <w:t xml:space="preserve"> </w:t>
      </w:r>
      <w:r>
        <w:t>классические геоинформационные модели (объектно-ориентированные и многоаспектные) не потеряли своей актуальности. Достоинствами классических геоинформационных моделей является:</w:t>
      </w:r>
    </w:p>
    <w:p w14:paraId="535BC6CA" w14:textId="2F400A2C" w:rsidR="00F522E9" w:rsidRDefault="00F522E9" w:rsidP="00F522E9">
      <w:pPr>
        <w:pStyle w:val="-"/>
      </w:pPr>
      <w:r>
        <w:t>четкая структурированность геоданных, явное представление отдельных аспектов геосистемы;</w:t>
      </w:r>
    </w:p>
    <w:p w14:paraId="51F6FCC3" w14:textId="76D81617" w:rsidR="00F522E9" w:rsidRDefault="00F522E9" w:rsidP="00F522E9">
      <w:pPr>
        <w:pStyle w:val="-"/>
      </w:pPr>
      <w:r>
        <w:t>информационная прозрачность модели;</w:t>
      </w:r>
    </w:p>
    <w:p w14:paraId="5CC7334E" w14:textId="4F78FE1A" w:rsidR="00F522E9" w:rsidRDefault="00F522E9" w:rsidP="00F522E9">
      <w:pPr>
        <w:pStyle w:val="-"/>
      </w:pPr>
      <w:r>
        <w:t>явное отображение топологических отношений;</w:t>
      </w:r>
    </w:p>
    <w:p w14:paraId="3E8F47F4" w14:textId="76D35B64" w:rsidR="00F522E9" w:rsidRDefault="00F522E9" w:rsidP="00F522E9">
      <w:pPr>
        <w:pStyle w:val="-"/>
      </w:pPr>
      <w:r>
        <w:t>простота процедуры верификации геоданных;</w:t>
      </w:r>
    </w:p>
    <w:p w14:paraId="25DE0111" w14:textId="2876A86C" w:rsidR="00F522E9" w:rsidRDefault="00F522E9" w:rsidP="00E87CC4">
      <w:pPr>
        <w:pStyle w:val="-"/>
        <w:spacing w:after="120"/>
      </w:pPr>
      <w:r>
        <w:t>минимизация вычислительных ресурсов.</w:t>
      </w:r>
    </w:p>
    <w:p w14:paraId="011DA1E0" w14:textId="7BEA46B3" w:rsidR="00F522E9" w:rsidRDefault="00F522E9" w:rsidP="00F522E9">
      <w:pPr>
        <w:pStyle w:val="a3"/>
      </w:pPr>
      <w:r>
        <w:t>Недостатками традиционных моделей являются:</w:t>
      </w:r>
    </w:p>
    <w:p w14:paraId="47C9EF75" w14:textId="06C4CE13" w:rsidR="00F522E9" w:rsidRDefault="00F522E9" w:rsidP="00FB0962">
      <w:pPr>
        <w:pStyle w:val="-"/>
      </w:pPr>
      <w:r>
        <w:t>статичность;</w:t>
      </w:r>
    </w:p>
    <w:p w14:paraId="0EBD228D" w14:textId="637F4051" w:rsidR="00F522E9" w:rsidRDefault="00F522E9" w:rsidP="00E87CC4">
      <w:pPr>
        <w:pStyle w:val="-"/>
        <w:spacing w:after="120"/>
      </w:pPr>
      <w:r>
        <w:t>т</w:t>
      </w:r>
      <w:r w:rsidRPr="00F522E9">
        <w:t xml:space="preserve">рудность обработки </w:t>
      </w:r>
      <w:r w:rsidR="00FB0962">
        <w:t>неструктурированных</w:t>
      </w:r>
      <w:r w:rsidRPr="00F522E9">
        <w:t xml:space="preserve"> данных</w:t>
      </w:r>
      <w:r>
        <w:t>.</w:t>
      </w:r>
    </w:p>
    <w:p w14:paraId="7BEF029B" w14:textId="77777777" w:rsidR="00FD62E7" w:rsidRDefault="00FD62E7" w:rsidP="00F522E9">
      <w:pPr>
        <w:pStyle w:val="a3"/>
      </w:pPr>
      <w:r>
        <w:t xml:space="preserve">В отличие от классических геоинформационных моделей </w:t>
      </w:r>
      <w:r w:rsidRPr="00FD62E7">
        <w:t>GeoAI не оперирует объектами</w:t>
      </w:r>
      <w:r>
        <w:t xml:space="preserve">, а </w:t>
      </w:r>
      <w:r w:rsidRPr="00FD62E7">
        <w:t xml:space="preserve">работает с </w:t>
      </w:r>
      <w:r>
        <w:t>наборами</w:t>
      </w:r>
      <w:r w:rsidRPr="00FD62E7">
        <w:t xml:space="preserve"> признаков</w:t>
      </w:r>
      <w:r>
        <w:t xml:space="preserve"> объектов</w:t>
      </w:r>
      <w:r w:rsidRPr="00FD62E7">
        <w:t xml:space="preserve">, </w:t>
      </w:r>
      <w:r>
        <w:t xml:space="preserve">по которым в дальнейшем возможна динамическая генерация объектов. Достоинствами </w:t>
      </w:r>
      <w:r>
        <w:rPr>
          <w:lang w:val="en-US"/>
        </w:rPr>
        <w:t>GeoAI</w:t>
      </w:r>
      <w:r>
        <w:t xml:space="preserve"> являются:</w:t>
      </w:r>
    </w:p>
    <w:p w14:paraId="38CDCAFF" w14:textId="1E8B4A62" w:rsidR="00FD62E7" w:rsidRDefault="00FD62E7" w:rsidP="00FD62E7">
      <w:pPr>
        <w:pStyle w:val="-"/>
      </w:pPr>
      <w:r>
        <w:t>возможность работы со слабоструктурированной информацией и документами на естественном языке;</w:t>
      </w:r>
    </w:p>
    <w:p w14:paraId="201C89FB" w14:textId="429BCB59" w:rsidR="00FD62E7" w:rsidRPr="00FD62E7" w:rsidRDefault="00FD62E7" w:rsidP="00FD62E7">
      <w:pPr>
        <w:pStyle w:val="-"/>
      </w:pPr>
      <w:r>
        <w:t>возможность решать трудно-формализуемые задачи (распознавание образов, классификация и кластеризация, обнаружение скрытых закономерностей);</w:t>
      </w:r>
    </w:p>
    <w:p w14:paraId="58DE2DA8" w14:textId="0C690868" w:rsidR="00FD62E7" w:rsidRDefault="00FD62E7" w:rsidP="00FD62E7">
      <w:pPr>
        <w:pStyle w:val="-"/>
      </w:pPr>
      <w:r>
        <w:t>работа с большими данными;</w:t>
      </w:r>
    </w:p>
    <w:p w14:paraId="7D79C557" w14:textId="222BF8B6" w:rsidR="00F522E9" w:rsidRPr="00FD62E7" w:rsidRDefault="00FD62E7" w:rsidP="00E87CC4">
      <w:pPr>
        <w:pStyle w:val="-"/>
        <w:spacing w:after="120"/>
      </w:pPr>
      <w:r>
        <w:t>обнаружение скрытых закономерностей</w:t>
      </w:r>
      <w:r w:rsidR="00E87CC4">
        <w:t>.</w:t>
      </w:r>
    </w:p>
    <w:p w14:paraId="3AF18B2D" w14:textId="7175D9DC" w:rsidR="00F522E9" w:rsidRDefault="00FD62E7" w:rsidP="00F522E9">
      <w:pPr>
        <w:pStyle w:val="a3"/>
      </w:pPr>
      <w:r>
        <w:t xml:space="preserve">К недостаткам </w:t>
      </w:r>
      <w:r w:rsidRPr="00FD62E7">
        <w:t>GeoAI</w:t>
      </w:r>
      <w:r>
        <w:t xml:space="preserve"> относится:</w:t>
      </w:r>
    </w:p>
    <w:p w14:paraId="539D3099" w14:textId="77777777" w:rsidR="00540B7F" w:rsidRDefault="00540B7F" w:rsidP="00540B7F">
      <w:pPr>
        <w:pStyle w:val="-"/>
      </w:pPr>
      <w:r>
        <w:t xml:space="preserve">частое возникновение ошибок и проблема верификация решений, полученных с помощью </w:t>
      </w:r>
      <w:r>
        <w:rPr>
          <w:lang w:val="en-US"/>
        </w:rPr>
        <w:t>GeoAI</w:t>
      </w:r>
      <w:r>
        <w:t>;</w:t>
      </w:r>
    </w:p>
    <w:p w14:paraId="034AF4C5" w14:textId="71C6BE34" w:rsidR="00540B7F" w:rsidRPr="00540B7F" w:rsidRDefault="00540B7F" w:rsidP="00540B7F">
      <w:pPr>
        <w:pStyle w:val="-"/>
      </w:pPr>
      <w:r w:rsidRPr="00540B7F">
        <w:t xml:space="preserve">требуют </w:t>
      </w:r>
      <w:r>
        <w:t>трудоемкая</w:t>
      </w:r>
      <w:r w:rsidRPr="00540B7F">
        <w:t xml:space="preserve"> пост-обработк</w:t>
      </w:r>
      <w:r>
        <w:t>а динамически сформированных моделей;</w:t>
      </w:r>
    </w:p>
    <w:p w14:paraId="505E38EB" w14:textId="77777777" w:rsidR="00540B7F" w:rsidRPr="00300F70" w:rsidRDefault="00540B7F" w:rsidP="00540B7F">
      <w:pPr>
        <w:pStyle w:val="-"/>
      </w:pPr>
      <w:r>
        <w:t>дефицит стандартизированных датасетов, необходимых для обучения и валидации моделей;</w:t>
      </w:r>
    </w:p>
    <w:p w14:paraId="49BA7952" w14:textId="77777777" w:rsidR="00540B7F" w:rsidRPr="00953341" w:rsidRDefault="00540B7F" w:rsidP="00E87CC4">
      <w:pPr>
        <w:pStyle w:val="-"/>
        <w:spacing w:after="120"/>
      </w:pPr>
      <w:r>
        <w:lastRenderedPageBreak/>
        <w:t>модели, обученные на данных одного региона, могут быть непригодными для регионов с другими географическими характеристиками.</w:t>
      </w:r>
    </w:p>
    <w:p w14:paraId="49B608CA" w14:textId="38179EDB" w:rsidR="00FD62E7" w:rsidRPr="00273F9C" w:rsidRDefault="00273F9C" w:rsidP="00F522E9">
      <w:pPr>
        <w:pStyle w:val="a3"/>
      </w:pPr>
      <w:r>
        <w:t xml:space="preserve">Учитывая слабые и сильные стороны </w:t>
      </w:r>
      <w:r>
        <w:rPr>
          <w:lang w:val="en-US"/>
        </w:rPr>
        <w:t>GeoAI</w:t>
      </w:r>
      <w:r w:rsidRPr="00273F9C">
        <w:t xml:space="preserve"> </w:t>
      </w:r>
      <w:r>
        <w:t xml:space="preserve">и классических моделей, представляется целесообразным выполнить их синтез, осуществляемый путем интеллектуальной трансформации геоинформационных моделей, </w:t>
      </w:r>
      <w:r w:rsidRPr="00273F9C">
        <w:t>путем внедрения в них блока искусственного интеллекта</w:t>
      </w:r>
      <w:r w:rsidR="00395974">
        <w:t>, что позволит сформировать на их основе пространственную киберфизическую среду.</w:t>
      </w:r>
    </w:p>
    <w:p w14:paraId="4805D848" w14:textId="2448C608" w:rsidR="001155E1" w:rsidRDefault="001155E1" w:rsidP="001155E1">
      <w:pPr>
        <w:pStyle w:val="1"/>
      </w:pPr>
      <w:r>
        <w:t>Пространственная киберфизическая среда</w:t>
      </w:r>
    </w:p>
    <w:p w14:paraId="2F10E3B4" w14:textId="1C968A81" w:rsidR="00F74C20" w:rsidRDefault="004B384E" w:rsidP="00F74C20">
      <w:pPr>
        <w:pStyle w:val="a3"/>
      </w:pPr>
      <w:r>
        <w:t xml:space="preserve">Развитие геоинформационных технологий, включая </w:t>
      </w:r>
      <w:r>
        <w:rPr>
          <w:lang w:val="en-US"/>
        </w:rPr>
        <w:t>GeoAI</w:t>
      </w:r>
      <w:r>
        <w:t xml:space="preserve">, должно идти в едином русле развития кибер-обеспечения постиндустриального общества, и отвечать требованиям </w:t>
      </w:r>
      <w:r>
        <w:rPr>
          <w:lang w:val="en-US"/>
        </w:rPr>
        <w:t>Web</w:t>
      </w:r>
      <w:r w:rsidRPr="004B384E">
        <w:t xml:space="preserve"> 3.0 </w:t>
      </w:r>
      <w:r>
        <w:t xml:space="preserve">и </w:t>
      </w:r>
      <w:r>
        <w:rPr>
          <w:lang w:val="en-US"/>
        </w:rPr>
        <w:t>Web</w:t>
      </w:r>
      <w:r w:rsidRPr="004B384E">
        <w:t xml:space="preserve"> 4</w:t>
      </w:r>
      <w:r>
        <w:t xml:space="preserve">.0. </w:t>
      </w:r>
      <w:r w:rsidR="006D22F6">
        <w:t>Эволюция Всемирной паутины предполагает развитие от простых статических веб-сайтов (</w:t>
      </w:r>
      <w:r w:rsidR="006D22F6">
        <w:rPr>
          <w:lang w:val="en-US"/>
        </w:rPr>
        <w:t>Web</w:t>
      </w:r>
      <w:r w:rsidR="006D22F6" w:rsidRPr="006D22F6">
        <w:t xml:space="preserve"> 1.0) </w:t>
      </w:r>
      <w:r w:rsidR="006D22F6">
        <w:t xml:space="preserve">к иммерсивной среде, в рамках которой будет осуществлена </w:t>
      </w:r>
      <w:r w:rsidR="006D22F6" w:rsidRPr="006D22F6">
        <w:t>конвергенци</w:t>
      </w:r>
      <w:r w:rsidR="006D22F6">
        <w:t>я</w:t>
      </w:r>
      <w:r w:rsidR="006D22F6" w:rsidRPr="006D22F6">
        <w:t xml:space="preserve"> цифрового и физического миров (</w:t>
      </w:r>
      <w:r w:rsidR="006D22F6">
        <w:rPr>
          <w:lang w:val="en-US"/>
        </w:rPr>
        <w:t>Web</w:t>
      </w:r>
      <w:r w:rsidR="006D22F6" w:rsidRPr="006D22F6">
        <w:t xml:space="preserve"> 4.0)</w:t>
      </w:r>
      <w:r w:rsidR="006D22F6">
        <w:t>.</w:t>
      </w:r>
      <w:r w:rsidR="00F74C20">
        <w:t xml:space="preserve"> Выделим основные критерии, которые позволят демаркировать эпохи Всемирной паутины (</w:t>
      </w:r>
      <w:r w:rsidR="00E87CC4">
        <w:t>т</w:t>
      </w:r>
      <w:r w:rsidR="00F74C20">
        <w:t>абл</w:t>
      </w:r>
      <w:r w:rsidR="00E87CC4">
        <w:t>. </w:t>
      </w:r>
      <w:r w:rsidR="00F74C20">
        <w:t xml:space="preserve">1). Согласно данным критериям, мы живем в эпоху </w:t>
      </w:r>
      <w:r w:rsidR="00F74C20">
        <w:rPr>
          <w:lang w:val="en-US"/>
        </w:rPr>
        <w:t>Web</w:t>
      </w:r>
      <w:r w:rsidR="00F74C20" w:rsidRPr="00F74C20">
        <w:t xml:space="preserve"> 2.0</w:t>
      </w:r>
      <w:r w:rsidR="00610D60">
        <w:t>.</w:t>
      </w:r>
      <w:r w:rsidR="00F74C20" w:rsidRPr="00F74C20">
        <w:t xml:space="preserve"> </w:t>
      </w:r>
      <w:r w:rsidR="00610D60">
        <w:t>Н</w:t>
      </w:r>
      <w:r w:rsidR="00F74C20">
        <w:t xml:space="preserve">е смотря на наличие отдельных технологий </w:t>
      </w:r>
      <w:r w:rsidR="00F74C20">
        <w:rPr>
          <w:lang w:val="en-US"/>
        </w:rPr>
        <w:t>Web</w:t>
      </w:r>
      <w:r w:rsidR="00F74C20" w:rsidRPr="00F74C20">
        <w:t xml:space="preserve"> </w:t>
      </w:r>
      <w:r w:rsidR="00F74C20">
        <w:t xml:space="preserve">3.0 и </w:t>
      </w:r>
      <w:r w:rsidR="00F74C20">
        <w:rPr>
          <w:lang w:val="en-US"/>
        </w:rPr>
        <w:t>Web</w:t>
      </w:r>
      <w:r w:rsidR="00F74C20" w:rsidRPr="00F74C20">
        <w:t xml:space="preserve"> </w:t>
      </w:r>
      <w:r w:rsidR="00F74C20">
        <w:t>4.0</w:t>
      </w:r>
      <w:r w:rsidR="00610D60">
        <w:t>, в настоящий момент существенно преобладают централизованные коллаборативные сервисы.</w:t>
      </w:r>
      <w:r w:rsidR="00F74C20">
        <w:t xml:space="preserve"> Иногда наше время относят к эпохе </w:t>
      </w:r>
      <w:r w:rsidR="00F74C20">
        <w:rPr>
          <w:lang w:val="en-US"/>
        </w:rPr>
        <w:t>Web</w:t>
      </w:r>
      <w:r w:rsidR="00F74C20" w:rsidRPr="00610D60">
        <w:t xml:space="preserve"> 2</w:t>
      </w:r>
      <w:r w:rsidR="00F74C20">
        <w:t>.</w:t>
      </w:r>
      <w:r w:rsidR="00F74C20" w:rsidRPr="00610D60">
        <w:t>5</w:t>
      </w:r>
      <w:r w:rsidR="00F74C20">
        <w:t>.</w:t>
      </w:r>
    </w:p>
    <w:p w14:paraId="68D7C5B0" w14:textId="77777777" w:rsidR="00610D60" w:rsidRPr="0071573A" w:rsidRDefault="00610D60" w:rsidP="00610D60">
      <w:pPr>
        <w:pStyle w:val="a1"/>
      </w:pPr>
      <w:r>
        <w:t>Основные признаки эпох Всемирной паутины</w:t>
      </w:r>
    </w:p>
    <w:tbl>
      <w:tblPr>
        <w:tblStyle w:val="af0"/>
        <w:tblW w:w="4876" w:type="dxa"/>
        <w:jc w:val="center"/>
        <w:tblLook w:val="04A0" w:firstRow="1" w:lastRow="0" w:firstColumn="1" w:lastColumn="0" w:noHBand="0" w:noVBand="1"/>
      </w:tblPr>
      <w:tblGrid>
        <w:gridCol w:w="713"/>
        <w:gridCol w:w="1498"/>
        <w:gridCol w:w="1285"/>
        <w:gridCol w:w="1380"/>
      </w:tblGrid>
      <w:tr w:rsidR="00610D60" w14:paraId="1E044625" w14:textId="77777777" w:rsidTr="00E87CC4">
        <w:trPr>
          <w:jc w:val="center"/>
        </w:trPr>
        <w:tc>
          <w:tcPr>
            <w:tcW w:w="851" w:type="dxa"/>
          </w:tcPr>
          <w:p w14:paraId="38C7D5F1" w14:textId="77777777" w:rsidR="00610D60" w:rsidRPr="00BF4F0E" w:rsidRDefault="00610D60" w:rsidP="00A7442D">
            <w:pPr>
              <w:pStyle w:val="af1"/>
              <w:jc w:val="center"/>
              <w:rPr>
                <w:b/>
                <w:bCs/>
                <w:lang w:val="en-US"/>
              </w:rPr>
            </w:pPr>
            <w:r w:rsidRPr="00BF4F0E">
              <w:rPr>
                <w:b/>
                <w:bCs/>
              </w:rPr>
              <w:t>Эпоха</w:t>
            </w:r>
          </w:p>
        </w:tc>
        <w:tc>
          <w:tcPr>
            <w:tcW w:w="1316" w:type="dxa"/>
          </w:tcPr>
          <w:p w14:paraId="656752B1" w14:textId="77777777" w:rsidR="00610D60" w:rsidRPr="00BF4F0E" w:rsidRDefault="00610D60" w:rsidP="00A7442D">
            <w:pPr>
              <w:pStyle w:val="af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Децентрализация</w:t>
            </w:r>
          </w:p>
        </w:tc>
        <w:tc>
          <w:tcPr>
            <w:tcW w:w="1316" w:type="dxa"/>
          </w:tcPr>
          <w:p w14:paraId="47DC4FD4" w14:textId="77777777" w:rsidR="00610D60" w:rsidRPr="00BF4F0E" w:rsidRDefault="00610D60" w:rsidP="00A7442D">
            <w:pPr>
              <w:pStyle w:val="af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Коллаборация</w:t>
            </w:r>
          </w:p>
        </w:tc>
        <w:tc>
          <w:tcPr>
            <w:tcW w:w="1393" w:type="dxa"/>
          </w:tcPr>
          <w:p w14:paraId="69EF57B2" w14:textId="77777777" w:rsidR="00610D60" w:rsidRPr="00BF4F0E" w:rsidRDefault="00610D60" w:rsidP="00A7442D">
            <w:pPr>
              <w:pStyle w:val="af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Иммерсивность</w:t>
            </w:r>
          </w:p>
        </w:tc>
      </w:tr>
      <w:tr w:rsidR="00610D60" w14:paraId="01CD82AF" w14:textId="77777777" w:rsidTr="00E87CC4">
        <w:trPr>
          <w:jc w:val="center"/>
        </w:trPr>
        <w:tc>
          <w:tcPr>
            <w:tcW w:w="851" w:type="dxa"/>
          </w:tcPr>
          <w:p w14:paraId="2503C44C" w14:textId="77777777" w:rsidR="00610D60" w:rsidRPr="00BF4F0E" w:rsidRDefault="00610D60" w:rsidP="00E87CC4">
            <w:pPr>
              <w:pStyle w:val="af1"/>
              <w:ind w:left="-57" w:right="-57"/>
              <w:rPr>
                <w:lang w:val="en-US"/>
              </w:rPr>
            </w:pPr>
            <w:r>
              <w:rPr>
                <w:lang w:val="en-US"/>
              </w:rPr>
              <w:t>Web 1.0</w:t>
            </w:r>
          </w:p>
        </w:tc>
        <w:tc>
          <w:tcPr>
            <w:tcW w:w="1316" w:type="dxa"/>
          </w:tcPr>
          <w:p w14:paraId="1C8E5CB2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  <w:tc>
          <w:tcPr>
            <w:tcW w:w="1316" w:type="dxa"/>
          </w:tcPr>
          <w:p w14:paraId="1C86DE46" w14:textId="77777777" w:rsidR="00610D60" w:rsidRPr="00BF4F0E" w:rsidRDefault="00610D60" w:rsidP="00A7442D">
            <w:pPr>
              <w:pStyle w:val="af1"/>
              <w:jc w:val="center"/>
            </w:pPr>
            <w:r w:rsidRPr="003915FB">
              <w:rPr>
                <w:rFonts w:eastAsia="MS Mincho"/>
                <w:spacing w:val="-1"/>
              </w:rPr>
              <w:t>–</w:t>
            </w:r>
          </w:p>
        </w:tc>
        <w:tc>
          <w:tcPr>
            <w:tcW w:w="1393" w:type="dxa"/>
          </w:tcPr>
          <w:p w14:paraId="7D09F373" w14:textId="77777777" w:rsidR="00610D60" w:rsidRPr="00BF4F0E" w:rsidRDefault="00610D60" w:rsidP="00A7442D">
            <w:pPr>
              <w:pStyle w:val="af1"/>
              <w:jc w:val="center"/>
            </w:pPr>
            <w:r w:rsidRPr="003915FB">
              <w:rPr>
                <w:rFonts w:eastAsia="MS Mincho"/>
                <w:spacing w:val="-1"/>
              </w:rPr>
              <w:t>–</w:t>
            </w:r>
          </w:p>
        </w:tc>
      </w:tr>
      <w:tr w:rsidR="00610D60" w14:paraId="59E1538D" w14:textId="77777777" w:rsidTr="00E87CC4">
        <w:trPr>
          <w:jc w:val="center"/>
        </w:trPr>
        <w:tc>
          <w:tcPr>
            <w:tcW w:w="851" w:type="dxa"/>
          </w:tcPr>
          <w:p w14:paraId="441B2973" w14:textId="77777777" w:rsidR="00610D60" w:rsidRPr="00BF4F0E" w:rsidRDefault="00610D60" w:rsidP="00E87CC4">
            <w:pPr>
              <w:pStyle w:val="af1"/>
              <w:ind w:left="-57" w:right="-57"/>
            </w:pPr>
            <w:r>
              <w:rPr>
                <w:lang w:val="en-US"/>
              </w:rPr>
              <w:t>Web 2.0</w:t>
            </w:r>
          </w:p>
        </w:tc>
        <w:tc>
          <w:tcPr>
            <w:tcW w:w="1316" w:type="dxa"/>
          </w:tcPr>
          <w:p w14:paraId="6111EB42" w14:textId="77777777" w:rsidR="00610D60" w:rsidRPr="00BF4F0E" w:rsidRDefault="00610D60" w:rsidP="00A7442D">
            <w:pPr>
              <w:pStyle w:val="af1"/>
              <w:jc w:val="center"/>
            </w:pPr>
            <w:r w:rsidRPr="003915FB">
              <w:rPr>
                <w:rFonts w:eastAsia="MS Mincho"/>
                <w:spacing w:val="-1"/>
              </w:rPr>
              <w:t>–</w:t>
            </w:r>
          </w:p>
        </w:tc>
        <w:tc>
          <w:tcPr>
            <w:tcW w:w="1316" w:type="dxa"/>
          </w:tcPr>
          <w:p w14:paraId="077B2297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  <w:tc>
          <w:tcPr>
            <w:tcW w:w="1393" w:type="dxa"/>
          </w:tcPr>
          <w:p w14:paraId="19EAA5A4" w14:textId="77777777" w:rsidR="00610D60" w:rsidRPr="00BF4F0E" w:rsidRDefault="00610D60" w:rsidP="00A7442D">
            <w:pPr>
              <w:pStyle w:val="af1"/>
              <w:jc w:val="center"/>
            </w:pPr>
            <w:r w:rsidRPr="003915FB">
              <w:rPr>
                <w:rFonts w:eastAsia="MS Mincho"/>
                <w:spacing w:val="-1"/>
              </w:rPr>
              <w:t>–</w:t>
            </w:r>
          </w:p>
        </w:tc>
      </w:tr>
      <w:tr w:rsidR="00610D60" w14:paraId="6A250CA1" w14:textId="77777777" w:rsidTr="00E87CC4">
        <w:trPr>
          <w:jc w:val="center"/>
        </w:trPr>
        <w:tc>
          <w:tcPr>
            <w:tcW w:w="851" w:type="dxa"/>
          </w:tcPr>
          <w:p w14:paraId="344F334C" w14:textId="77777777" w:rsidR="00610D60" w:rsidRPr="00BF4F0E" w:rsidRDefault="00610D60" w:rsidP="00E87CC4">
            <w:pPr>
              <w:pStyle w:val="af1"/>
              <w:ind w:left="-57" w:right="-57"/>
            </w:pPr>
            <w:r>
              <w:rPr>
                <w:lang w:val="en-US"/>
              </w:rPr>
              <w:t>Web 3.0</w:t>
            </w:r>
          </w:p>
        </w:tc>
        <w:tc>
          <w:tcPr>
            <w:tcW w:w="1316" w:type="dxa"/>
          </w:tcPr>
          <w:p w14:paraId="5D6FB3BD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  <w:tc>
          <w:tcPr>
            <w:tcW w:w="1316" w:type="dxa"/>
          </w:tcPr>
          <w:p w14:paraId="214F3E4B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  <w:tc>
          <w:tcPr>
            <w:tcW w:w="1393" w:type="dxa"/>
          </w:tcPr>
          <w:p w14:paraId="7815748C" w14:textId="77777777" w:rsidR="00610D60" w:rsidRPr="00BF4F0E" w:rsidRDefault="00610D60" w:rsidP="00A7442D">
            <w:pPr>
              <w:pStyle w:val="af1"/>
              <w:jc w:val="center"/>
            </w:pPr>
            <w:r w:rsidRPr="003915FB">
              <w:rPr>
                <w:rFonts w:eastAsia="MS Mincho"/>
                <w:spacing w:val="-1"/>
              </w:rPr>
              <w:t>–</w:t>
            </w:r>
          </w:p>
        </w:tc>
      </w:tr>
      <w:tr w:rsidR="00610D60" w14:paraId="05C60335" w14:textId="77777777" w:rsidTr="00E87CC4">
        <w:trPr>
          <w:jc w:val="center"/>
        </w:trPr>
        <w:tc>
          <w:tcPr>
            <w:tcW w:w="851" w:type="dxa"/>
          </w:tcPr>
          <w:p w14:paraId="2A625A60" w14:textId="77777777" w:rsidR="00610D60" w:rsidRPr="00BF4F0E" w:rsidRDefault="00610D60" w:rsidP="00E87CC4">
            <w:pPr>
              <w:pStyle w:val="af1"/>
              <w:ind w:left="-57" w:right="-57"/>
            </w:pPr>
            <w:r>
              <w:rPr>
                <w:lang w:val="en-US"/>
              </w:rPr>
              <w:t>Web 4.0</w:t>
            </w:r>
          </w:p>
        </w:tc>
        <w:tc>
          <w:tcPr>
            <w:tcW w:w="1316" w:type="dxa"/>
          </w:tcPr>
          <w:p w14:paraId="1A31DF35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  <w:tc>
          <w:tcPr>
            <w:tcW w:w="1316" w:type="dxa"/>
          </w:tcPr>
          <w:p w14:paraId="064CAEED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  <w:tc>
          <w:tcPr>
            <w:tcW w:w="1393" w:type="dxa"/>
          </w:tcPr>
          <w:p w14:paraId="46DF7631" w14:textId="77777777" w:rsidR="00610D60" w:rsidRPr="00BF4F0E" w:rsidRDefault="00610D60" w:rsidP="00A7442D">
            <w:pPr>
              <w:pStyle w:val="af1"/>
              <w:jc w:val="center"/>
            </w:pPr>
            <w:r>
              <w:t>+</w:t>
            </w:r>
          </w:p>
        </w:tc>
      </w:tr>
    </w:tbl>
    <w:p w14:paraId="0BF121B5" w14:textId="77777777" w:rsidR="00E87CC4" w:rsidRDefault="00E87CC4" w:rsidP="00E87CC4">
      <w:pPr>
        <w:pStyle w:val="a3"/>
        <w:spacing w:after="0"/>
      </w:pPr>
    </w:p>
    <w:p w14:paraId="69C03257" w14:textId="20C71F8C" w:rsidR="00610D60" w:rsidRDefault="00610D60" w:rsidP="00F74C20">
      <w:pPr>
        <w:pStyle w:val="a3"/>
      </w:pPr>
      <w:r>
        <w:t xml:space="preserve">Учитывая, что ключевыми критериями </w:t>
      </w:r>
      <w:r>
        <w:rPr>
          <w:lang w:val="en-US"/>
        </w:rPr>
        <w:t>Web</w:t>
      </w:r>
      <w:r w:rsidRPr="00F74C20">
        <w:t xml:space="preserve"> </w:t>
      </w:r>
      <w:r>
        <w:t xml:space="preserve">3.0 и </w:t>
      </w:r>
      <w:r>
        <w:rPr>
          <w:lang w:val="en-US"/>
        </w:rPr>
        <w:t>Web</w:t>
      </w:r>
      <w:r w:rsidRPr="00F74C20">
        <w:t xml:space="preserve"> </w:t>
      </w:r>
      <w:r>
        <w:t xml:space="preserve">4.0 станут децентрализация и иммерсивность </w:t>
      </w:r>
      <w:r w:rsidRPr="00610D60">
        <w:t>[</w:t>
      </w:r>
      <w:r w:rsidR="00706083" w:rsidRPr="00706083">
        <w:t>4</w:t>
      </w:r>
      <w:r w:rsidRPr="00610D60">
        <w:t>]</w:t>
      </w:r>
      <w:r>
        <w:t xml:space="preserve">, необходимо формирование геоинформационного обеспечения, отвечающего данным требованиям. </w:t>
      </w:r>
      <w:r w:rsidR="002A50AB">
        <w:t xml:space="preserve">Основой пространственной киберсреды должны стать цифровые двойники геосистем. Согласно </w:t>
      </w:r>
      <w:r w:rsidR="002A50AB" w:rsidRPr="002A50AB">
        <w:t>ГОСТ Р 57700.37-2021</w:t>
      </w:r>
      <w:r w:rsidR="002A50AB">
        <w:t xml:space="preserve"> </w:t>
      </w:r>
      <w:r w:rsidR="002A50AB" w:rsidRPr="002A50AB">
        <w:t>[</w:t>
      </w:r>
      <w:r w:rsidR="00706083" w:rsidRPr="00706083">
        <w:t>5</w:t>
      </w:r>
      <w:r w:rsidR="002A50AB" w:rsidRPr="002A50AB">
        <w:t>]</w:t>
      </w:r>
      <w:r w:rsidR="002A50AB">
        <w:t>, ц</w:t>
      </w:r>
      <w:r w:rsidR="002A50AB" w:rsidRPr="002A50AB">
        <w:t xml:space="preserve">ифровой двойник представляет собой систему, состоящую из цифровой модели </w:t>
      </w:r>
      <w:r w:rsidR="002A50AB">
        <w:t>целевого объекта</w:t>
      </w:r>
      <w:r w:rsidR="002A50AB" w:rsidRPr="002A50AB">
        <w:t xml:space="preserve"> и двусторонних информационных связей с </w:t>
      </w:r>
      <w:r w:rsidR="002A50AB">
        <w:t>данным объектом</w:t>
      </w:r>
      <w:r w:rsidR="002A50AB" w:rsidRPr="002A50AB">
        <w:t xml:space="preserve"> и его составными частями.</w:t>
      </w:r>
      <w:r w:rsidR="00770360">
        <w:t xml:space="preserve"> Согласно данному определению, цифровой двойник геосистемы является ее отражением в киберпространстве. Цифровой двойник состоит из модели геосистемы и механизмов, обеспечивающих двусторонние информационные потоки между моделью и целевой геосистемой. В случае однонаправленного потока от геосистемы к модели, цифровой двойник вырождается в цифровую тень.</w:t>
      </w:r>
    </w:p>
    <w:p w14:paraId="6A6B3E58" w14:textId="3632D7D8" w:rsidR="003644B0" w:rsidRDefault="00CB336E" w:rsidP="00F74C20">
      <w:pPr>
        <w:pStyle w:val="a3"/>
      </w:pPr>
      <w:r>
        <w:t xml:space="preserve">Пространственная </w:t>
      </w:r>
      <w:proofErr w:type="spellStart"/>
      <w:r>
        <w:t>к</w:t>
      </w:r>
      <w:r w:rsidR="003644B0">
        <w:t>иберфизическая</w:t>
      </w:r>
      <w:proofErr w:type="spellEnd"/>
      <w:r w:rsidR="003644B0">
        <w:t xml:space="preserve"> среда</w:t>
      </w:r>
      <w:r w:rsidRPr="00CB336E">
        <w:t xml:space="preserve"> (</w:t>
      </w:r>
      <w:r w:rsidRPr="00CB336E">
        <w:rPr>
          <w:rFonts w:asciiTheme="majorHAnsi" w:hAnsiTheme="majorHAnsi" w:cs="Symbol"/>
          <w:i/>
          <w:iCs/>
          <w:lang w:val="en-US"/>
        </w:rPr>
        <w:t>KPE</w:t>
      </w:r>
      <w:r w:rsidRPr="00CB336E">
        <w:t>)</w:t>
      </w:r>
      <w:r w:rsidR="003644B0">
        <w:t xml:space="preserve"> состоит из</w:t>
      </w:r>
      <w:r>
        <w:t xml:space="preserve"> множества </w:t>
      </w:r>
      <w:proofErr w:type="spellStart"/>
      <w:r>
        <w:t>геосистем</w:t>
      </w:r>
      <w:proofErr w:type="spellEnd"/>
      <w:r w:rsidRPr="00CB336E">
        <w:t xml:space="preserve"> (</w:t>
      </w:r>
      <w:r w:rsidRPr="00CB336E">
        <w:rPr>
          <w:rFonts w:asciiTheme="majorHAnsi" w:hAnsiTheme="majorHAnsi" w:cs="Symbol"/>
          <w:i/>
          <w:iCs/>
          <w:lang w:val="en-US"/>
        </w:rPr>
        <w:t>Geo</w:t>
      </w:r>
      <w:r w:rsidRPr="00CB336E">
        <w:t>)</w:t>
      </w:r>
      <w:r>
        <w:t>, их моделей</w:t>
      </w:r>
      <w:r w:rsidRPr="00CB336E">
        <w:t xml:space="preserve"> (</w:t>
      </w:r>
      <w:proofErr w:type="spellStart"/>
      <w:r w:rsidRPr="00CB336E">
        <w:rPr>
          <w:rFonts w:asciiTheme="majorHAnsi" w:hAnsiTheme="majorHAnsi" w:cs="Symbol"/>
          <w:i/>
          <w:iCs/>
          <w:lang w:val="en-US"/>
        </w:rPr>
        <w:t>M</w:t>
      </w:r>
      <w:r w:rsidRPr="00CB336E">
        <w:rPr>
          <w:rFonts w:asciiTheme="majorHAnsi" w:hAnsiTheme="majorHAnsi" w:cs="Symbol"/>
          <w:i/>
          <w:iCs/>
          <w:vertAlign w:val="subscript"/>
          <w:lang w:val="en-US"/>
        </w:rPr>
        <w:t>Geo</w:t>
      </w:r>
      <w:proofErr w:type="spellEnd"/>
      <w:r w:rsidRPr="00CB336E">
        <w:t>)</w:t>
      </w:r>
      <w:r>
        <w:t>, цифровых двойников</w:t>
      </w:r>
      <w:r w:rsidRPr="00CB336E">
        <w:t xml:space="preserve"> (</w:t>
      </w:r>
      <w:proofErr w:type="spellStart"/>
      <w:r w:rsidRPr="00CB336E">
        <w:rPr>
          <w:rFonts w:asciiTheme="majorHAnsi" w:hAnsiTheme="majorHAnsi" w:cs="Symbol"/>
          <w:i/>
          <w:iCs/>
          <w:lang w:val="en-US"/>
        </w:rPr>
        <w:t>DT</w:t>
      </w:r>
      <w:r w:rsidRPr="00CB336E">
        <w:rPr>
          <w:rFonts w:asciiTheme="majorHAnsi" w:hAnsiTheme="majorHAnsi" w:cs="Symbol"/>
          <w:i/>
          <w:iCs/>
          <w:vertAlign w:val="subscript"/>
          <w:lang w:val="en-US"/>
        </w:rPr>
        <w:t>Geo</w:t>
      </w:r>
      <w:proofErr w:type="spellEnd"/>
      <w:r w:rsidRPr="00CB336E">
        <w:t>)</w:t>
      </w:r>
      <w:r>
        <w:t xml:space="preserve"> и механизмов формирования двусторонних информационных потоков</w:t>
      </w:r>
      <w:r w:rsidRPr="00CB336E">
        <w:t xml:space="preserve"> (</w:t>
      </w:r>
      <w:proofErr w:type="spellStart"/>
      <w:r w:rsidRPr="00CB336E">
        <w:rPr>
          <w:rFonts w:asciiTheme="majorHAnsi" w:hAnsiTheme="majorHAnsi" w:cs="Symbol"/>
          <w:i/>
          <w:iCs/>
          <w:lang w:val="en-US"/>
        </w:rPr>
        <w:t>Sync</w:t>
      </w:r>
      <w:r w:rsidRPr="00CB336E">
        <w:rPr>
          <w:rFonts w:asciiTheme="majorHAnsi" w:hAnsiTheme="majorHAnsi" w:cs="Symbol"/>
          <w:i/>
          <w:iCs/>
          <w:vertAlign w:val="subscript"/>
          <w:lang w:val="en-US"/>
        </w:rPr>
        <w:t>Geo</w:t>
      </w:r>
      <w:proofErr w:type="spellEnd"/>
      <w:r w:rsidRPr="00CB336E">
        <w:rPr>
          <w:rFonts w:asciiTheme="majorHAnsi" w:hAnsiTheme="majorHAnsi" w:cs="Symbol"/>
          <w:vertAlign w:val="subscript"/>
        </w:rPr>
        <w:t>-</w:t>
      </w:r>
      <w:r w:rsidRPr="00CB336E">
        <w:rPr>
          <w:rFonts w:asciiTheme="majorHAnsi" w:hAnsiTheme="majorHAnsi" w:cs="Symbol"/>
          <w:i/>
          <w:iCs/>
          <w:vertAlign w:val="subscript"/>
          <w:lang w:val="en-US"/>
        </w:rPr>
        <w:t>M</w:t>
      </w:r>
      <w:r w:rsidRPr="00CB336E">
        <w:t>)</w:t>
      </w:r>
      <w:r>
        <w:t>:</w:t>
      </w:r>
    </w:p>
    <w:p w14:paraId="19C33FE3" w14:textId="56B7DD76" w:rsidR="00CB336E" w:rsidRPr="00A467F5" w:rsidRDefault="00A467F5" w:rsidP="00A467F5">
      <w:pPr>
        <w:pStyle w:val="a3"/>
        <w:jc w:val="right"/>
        <w:rPr>
          <w:rFonts w:ascii="Symbol" w:eastAsia="Times New Roman" w:hAnsi="Symbol" w:cs="Symbol"/>
          <w:spacing w:val="0"/>
        </w:rPr>
      </w:pPr>
      <w:r w:rsidRPr="000632CF">
        <w:rPr>
          <w:rFonts w:ascii="Cambria Math" w:hAnsi="Cambria Math" w:cs="Symbol"/>
          <w:i/>
          <w:iCs/>
          <w:lang w:val="en-US"/>
        </w:rPr>
        <w:t>KPE</w:t>
      </w:r>
      <w:r w:rsidRPr="000632CF">
        <w:rPr>
          <w:rFonts w:ascii="Cambria Math" w:hAnsi="Cambria Math" w:cs="Symbol"/>
          <w:lang w:val="en-US"/>
        </w:rPr>
        <w:t xml:space="preserve"> = &lt;</w:t>
      </w:r>
      <w:r w:rsidRPr="000632CF">
        <w:rPr>
          <w:rFonts w:ascii="Cambria Math" w:hAnsi="Cambria Math" w:cs="Symbol"/>
          <w:i/>
          <w:iCs/>
          <w:lang w:val="en-US"/>
        </w:rPr>
        <w:t>Geo</w:t>
      </w:r>
      <w:r w:rsidRPr="000632CF">
        <w:rPr>
          <w:rFonts w:ascii="Cambria Math" w:hAnsi="Cambria Math" w:cs="Symbol"/>
          <w:lang w:val="en-US"/>
        </w:rPr>
        <w:t xml:space="preserve">, </w:t>
      </w:r>
      <w:proofErr w:type="spellStart"/>
      <w:r w:rsidRPr="000632CF">
        <w:rPr>
          <w:rFonts w:ascii="Cambria Math" w:hAnsi="Cambria Math" w:cs="Symbol"/>
          <w:i/>
          <w:iCs/>
          <w:lang w:val="en-US"/>
        </w:rPr>
        <w:t>M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proofErr w:type="spellEnd"/>
      <w:r w:rsidRPr="000632CF">
        <w:rPr>
          <w:rFonts w:ascii="Cambria Math" w:hAnsi="Cambria Math" w:cs="Symbol"/>
          <w:lang w:val="en-US"/>
        </w:rPr>
        <w:t xml:space="preserve">, </w:t>
      </w:r>
      <w:proofErr w:type="spellStart"/>
      <w:r w:rsidRPr="000632CF">
        <w:rPr>
          <w:rFonts w:ascii="Cambria Math" w:hAnsi="Cambria Math" w:cs="Symbol"/>
          <w:i/>
          <w:iCs/>
          <w:lang w:val="en-US"/>
        </w:rPr>
        <w:t>DT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proofErr w:type="spellEnd"/>
      <w:r w:rsidRPr="000632CF">
        <w:rPr>
          <w:rFonts w:ascii="Cambria Math" w:hAnsi="Cambria Math" w:cs="Symbol"/>
          <w:lang w:val="en-US"/>
        </w:rPr>
        <w:t xml:space="preserve">, </w:t>
      </w:r>
      <w:proofErr w:type="spellStart"/>
      <w:r w:rsidRPr="000632CF">
        <w:rPr>
          <w:rFonts w:ascii="Cambria Math" w:hAnsi="Cambria Math" w:cs="Symbol"/>
          <w:i/>
          <w:iCs/>
          <w:lang w:val="en-US"/>
        </w:rPr>
        <w:t>Sync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proofErr w:type="spellEnd"/>
      <w:r w:rsidRPr="000632CF">
        <w:rPr>
          <w:rFonts w:ascii="Cambria Math" w:hAnsi="Cambria Math" w:cs="Symbol"/>
          <w:vertAlign w:val="subscript"/>
          <w:lang w:val="en-US"/>
        </w:rPr>
        <w:t>-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M</w:t>
      </w:r>
      <w:r w:rsidRPr="000632CF">
        <w:rPr>
          <w:rFonts w:ascii="Cambria Math" w:hAnsi="Cambria Math" w:cs="Symbol"/>
          <w:lang w:val="en-US"/>
        </w:rPr>
        <w:t>&gt;.</w:t>
      </w:r>
      <w:r w:rsidRPr="00A467F5">
        <w:rPr>
          <w:rFonts w:ascii="Symbol" w:eastAsia="Times New Roman" w:hAnsi="Symbol" w:cs="Symbol"/>
          <w:spacing w:val="0"/>
          <w:lang w:val="en-US"/>
        </w:rPr>
        <w:tab/>
      </w:r>
      <w:r w:rsidRPr="00A467F5">
        <w:rPr>
          <w:rFonts w:ascii="Symbol" w:eastAsia="Times New Roman" w:hAnsi="Symbol" w:cs="Symbol"/>
          <w:spacing w:val="0"/>
          <w:lang w:val="en-US"/>
        </w:rPr>
        <w:tab/>
      </w:r>
      <w:r w:rsidRPr="00A467F5">
        <w:rPr>
          <w:rFonts w:ascii="Symbol" w:eastAsia="Times New Roman" w:hAnsi="Symbol" w:cs="Symbol"/>
          <w:spacing w:val="0"/>
          <w:lang w:val="en-US"/>
        </w:rPr>
        <w:t></w:t>
      </w:r>
      <w:r>
        <w:rPr>
          <w:rFonts w:ascii="Symbol" w:eastAsia="Times New Roman" w:hAnsi="Symbol" w:cs="Symbol"/>
          <w:spacing w:val="0"/>
        </w:rPr>
        <w:t></w:t>
      </w:r>
      <w:r w:rsidRPr="00A467F5">
        <w:rPr>
          <w:rFonts w:ascii="Symbol" w:eastAsia="Times New Roman" w:hAnsi="Symbol" w:cs="Symbol"/>
          <w:spacing w:val="0"/>
          <w:lang w:val="en-US"/>
        </w:rPr>
        <w:t></w:t>
      </w:r>
    </w:p>
    <w:p w14:paraId="549254D7" w14:textId="3816DA58" w:rsidR="00CB336E" w:rsidRPr="00A467F5" w:rsidRDefault="000632CF" w:rsidP="00F74C20">
      <w:pPr>
        <w:pStyle w:val="a3"/>
      </w:pPr>
      <w:r>
        <w:t>Физическое геопространство состоит из всех геосистем</w:t>
      </w:r>
      <w:r w:rsidR="00A467F5">
        <w:t>:</w:t>
      </w:r>
    </w:p>
    <w:p w14:paraId="45A7FA77" w14:textId="7A0B5C2A" w:rsidR="00CB336E" w:rsidRPr="00A467F5" w:rsidRDefault="00A467F5" w:rsidP="00A467F5">
      <w:pPr>
        <w:pStyle w:val="a3"/>
        <w:jc w:val="right"/>
        <w:rPr>
          <w:rFonts w:ascii="Symbol" w:eastAsia="Times New Roman" w:hAnsi="Symbol" w:cs="Symbol"/>
          <w:spacing w:val="0"/>
        </w:rPr>
      </w:pPr>
      <w:r w:rsidRPr="000632CF">
        <w:rPr>
          <w:rFonts w:ascii="Cambria Math" w:hAnsi="Cambria Math" w:cs="Symbol"/>
          <w:i/>
          <w:iCs/>
          <w:lang w:val="en-US"/>
        </w:rPr>
        <w:t>P</w:t>
      </w:r>
      <w:r>
        <w:rPr>
          <w:rFonts w:ascii="Cambria Math" w:hAnsi="Cambria Math" w:cs="Symbol"/>
          <w:i/>
          <w:iCs/>
          <w:lang w:val="en-US"/>
        </w:rPr>
        <w:t>S</w:t>
      </w:r>
      <w:r w:rsidRPr="00A467F5">
        <w:rPr>
          <w:rFonts w:ascii="Cambria Math" w:hAnsi="Cambria Math" w:cs="Symbol"/>
        </w:rPr>
        <w:t xml:space="preserve"> = </w:t>
      </w:r>
      <w:proofErr w:type="gramStart"/>
      <w:r w:rsidRPr="00A467F5">
        <w:rPr>
          <w:rFonts w:ascii="Cambria Math" w:hAnsi="Cambria Math" w:cs="Symbol"/>
        </w:rPr>
        <w:t>{</w:t>
      </w:r>
      <w:r w:rsidRPr="00A467F5">
        <w:rPr>
          <w:rFonts w:ascii="Cambria Math" w:hAnsi="Cambria Math" w:cs="Symbol"/>
          <w:i/>
          <w:iCs/>
        </w:rPr>
        <w:t xml:space="preserve"> </w:t>
      </w:r>
      <w:r w:rsidRPr="000632CF">
        <w:rPr>
          <w:rFonts w:ascii="Cambria Math" w:hAnsi="Cambria Math" w:cs="Symbol"/>
          <w:i/>
          <w:iCs/>
          <w:lang w:val="en-US"/>
        </w:rPr>
        <w:t>Geo</w:t>
      </w:r>
      <w:r w:rsidRPr="00A467F5">
        <w:rPr>
          <w:rFonts w:ascii="Cambria Math" w:hAnsi="Cambria Math" w:cs="Symbol"/>
          <w:vertAlign w:val="subscript"/>
        </w:rPr>
        <w:t>1</w:t>
      </w:r>
      <w:proofErr w:type="gramEnd"/>
      <w:r w:rsidRPr="00A467F5">
        <w:rPr>
          <w:rFonts w:ascii="Cambria Math" w:hAnsi="Cambria Math" w:cs="Symbol"/>
        </w:rPr>
        <w:t xml:space="preserve">, … , </w:t>
      </w:r>
      <w:r w:rsidRPr="000632CF">
        <w:rPr>
          <w:rFonts w:ascii="Cambria Math" w:hAnsi="Cambria Math" w:cs="Symbol"/>
          <w:i/>
          <w:iCs/>
          <w:lang w:val="en-US"/>
        </w:rPr>
        <w:t>Geo</w:t>
      </w:r>
      <w:r w:rsidRPr="00A467F5">
        <w:rPr>
          <w:rFonts w:ascii="Cambria Math" w:hAnsi="Cambria Math" w:cs="Symbol"/>
          <w:i/>
          <w:iCs/>
          <w:vertAlign w:val="subscript"/>
          <w:lang w:val="en-US"/>
        </w:rPr>
        <w:t>n</w:t>
      </w:r>
      <w:r w:rsidRPr="00A467F5">
        <w:rPr>
          <w:rFonts w:ascii="Cambria Math" w:hAnsi="Cambria Math" w:cs="Symbol"/>
        </w:rPr>
        <w:t>, }.</w:t>
      </w:r>
      <w:r w:rsidRPr="00A467F5">
        <w:rPr>
          <w:rFonts w:ascii="Symbol" w:eastAsia="Times New Roman" w:hAnsi="Symbol" w:cs="Symbol"/>
          <w:spacing w:val="0"/>
        </w:rPr>
        <w:tab/>
      </w:r>
      <w:r w:rsidR="00375706">
        <w:rPr>
          <w:rFonts w:ascii="Symbol" w:eastAsia="Times New Roman" w:hAnsi="Symbol" w:cs="Symbol"/>
          <w:spacing w:val="0"/>
          <w:lang w:val="en-US"/>
        </w:rPr>
        <w:tab/>
      </w:r>
      <w:r w:rsidRPr="00A467F5">
        <w:rPr>
          <w:rFonts w:ascii="Symbol" w:eastAsia="Times New Roman" w:hAnsi="Symbol" w:cs="Symbol"/>
          <w:spacing w:val="0"/>
        </w:rPr>
        <w:tab/>
      </w:r>
      <w:r w:rsidRPr="00A467F5">
        <w:rPr>
          <w:rFonts w:ascii="Symbol" w:eastAsia="Times New Roman" w:hAnsi="Symbol" w:cs="Symbol"/>
          <w:spacing w:val="0"/>
          <w:lang w:val="en-US"/>
        </w:rPr>
        <w:t></w:t>
      </w:r>
      <w:r>
        <w:rPr>
          <w:rFonts w:ascii="Symbol" w:eastAsia="Times New Roman" w:hAnsi="Symbol" w:cs="Symbol"/>
          <w:spacing w:val="0"/>
          <w:lang w:val="en-US"/>
        </w:rPr>
        <w:t></w:t>
      </w:r>
      <w:r w:rsidRPr="00A467F5">
        <w:rPr>
          <w:rFonts w:ascii="Symbol" w:eastAsia="Times New Roman" w:hAnsi="Symbol" w:cs="Symbol"/>
          <w:spacing w:val="0"/>
          <w:lang w:val="en-US"/>
        </w:rPr>
        <w:t></w:t>
      </w:r>
    </w:p>
    <w:p w14:paraId="09B20A12" w14:textId="2BE49DDF" w:rsidR="00A467F5" w:rsidRDefault="00A467F5" w:rsidP="00A467F5">
      <w:pPr>
        <w:pStyle w:val="a3"/>
      </w:pPr>
      <w:r>
        <w:lastRenderedPageBreak/>
        <w:t>Киберпространство включает в себя все цифровые двойники геосистем (включая модели геосистем):</w:t>
      </w:r>
    </w:p>
    <w:p w14:paraId="070C2193" w14:textId="29648CD1" w:rsidR="00A467F5" w:rsidRPr="00A467F5" w:rsidRDefault="00A467F5" w:rsidP="00A467F5">
      <w:pPr>
        <w:pStyle w:val="a3"/>
        <w:jc w:val="right"/>
        <w:rPr>
          <w:rFonts w:ascii="Symbol" w:eastAsia="Times New Roman" w:hAnsi="Symbol" w:cs="Symbol"/>
          <w:spacing w:val="0"/>
        </w:rPr>
      </w:pPr>
      <w:r>
        <w:rPr>
          <w:rFonts w:ascii="Cambria Math" w:hAnsi="Cambria Math" w:cs="Symbol"/>
          <w:i/>
          <w:iCs/>
          <w:lang w:val="en-US"/>
        </w:rPr>
        <w:t>KS</w:t>
      </w:r>
      <w:r w:rsidRPr="007478F3">
        <w:rPr>
          <w:rFonts w:ascii="Cambria Math" w:hAnsi="Cambria Math" w:cs="Symbol"/>
          <w:lang w:val="en-US"/>
        </w:rPr>
        <w:t xml:space="preserve"> = </w:t>
      </w:r>
      <w:proofErr w:type="gramStart"/>
      <w:r w:rsidRPr="007478F3">
        <w:rPr>
          <w:rFonts w:ascii="Cambria Math" w:hAnsi="Cambria Math" w:cs="Symbol"/>
          <w:lang w:val="en-US"/>
        </w:rPr>
        <w:t>{</w:t>
      </w:r>
      <w:r w:rsidRPr="007478F3">
        <w:rPr>
          <w:rFonts w:ascii="Cambria Math" w:hAnsi="Cambria Math" w:cs="Symbol"/>
          <w:i/>
          <w:iCs/>
          <w:lang w:val="en-US"/>
        </w:rPr>
        <w:t xml:space="preserve"> </w:t>
      </w:r>
      <w:r w:rsidRPr="000632CF">
        <w:rPr>
          <w:rFonts w:ascii="Cambria Math" w:hAnsi="Cambria Math" w:cs="Symbol"/>
          <w:i/>
          <w:iCs/>
          <w:lang w:val="en-US"/>
        </w:rPr>
        <w:t>M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r w:rsidRPr="007478F3">
        <w:rPr>
          <w:rFonts w:ascii="Cambria Math" w:hAnsi="Cambria Math" w:cs="Symbol"/>
          <w:vertAlign w:val="subscript"/>
          <w:lang w:val="en-US"/>
        </w:rPr>
        <w:t>1</w:t>
      </w:r>
      <w:proofErr w:type="gramEnd"/>
      <w:r w:rsidRPr="007478F3">
        <w:rPr>
          <w:rFonts w:ascii="Cambria Math" w:hAnsi="Cambria Math" w:cs="Symbol"/>
          <w:lang w:val="en-US"/>
        </w:rPr>
        <w:t xml:space="preserve">, … , </w:t>
      </w:r>
      <w:proofErr w:type="spellStart"/>
      <w:r w:rsidRPr="000632CF">
        <w:rPr>
          <w:rFonts w:ascii="Cambria Math" w:hAnsi="Cambria Math" w:cs="Symbol"/>
          <w:i/>
          <w:iCs/>
          <w:lang w:val="en-US"/>
        </w:rPr>
        <w:t>M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r w:rsidRPr="00A467F5">
        <w:rPr>
          <w:rFonts w:ascii="Cambria Math" w:hAnsi="Cambria Math" w:cs="Symbol"/>
          <w:i/>
          <w:iCs/>
          <w:vertAlign w:val="subscript"/>
          <w:lang w:val="en-US"/>
        </w:rPr>
        <w:t>n</w:t>
      </w:r>
      <w:proofErr w:type="spellEnd"/>
      <w:r w:rsidRPr="007478F3">
        <w:rPr>
          <w:rFonts w:ascii="Cambria Math" w:hAnsi="Cambria Math" w:cs="Symbol"/>
          <w:lang w:val="en-US"/>
        </w:rPr>
        <w:t xml:space="preserve">, </w:t>
      </w:r>
      <w:r w:rsidRPr="000632CF">
        <w:rPr>
          <w:rFonts w:ascii="Cambria Math" w:hAnsi="Cambria Math" w:cs="Symbol"/>
          <w:i/>
          <w:iCs/>
          <w:lang w:val="en-US"/>
        </w:rPr>
        <w:t>DT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r w:rsidRPr="007478F3">
        <w:rPr>
          <w:rFonts w:ascii="Cambria Math" w:hAnsi="Cambria Math" w:cs="Symbol"/>
          <w:vertAlign w:val="subscript"/>
          <w:lang w:val="en-US"/>
        </w:rPr>
        <w:t>1</w:t>
      </w:r>
      <w:r w:rsidRPr="007478F3">
        <w:rPr>
          <w:rFonts w:ascii="Cambria Math" w:hAnsi="Cambria Math" w:cs="Symbol"/>
          <w:i/>
          <w:iCs/>
          <w:vertAlign w:val="subscript"/>
          <w:lang w:val="en-US"/>
        </w:rPr>
        <w:t xml:space="preserve">, …, </w:t>
      </w:r>
      <w:proofErr w:type="spellStart"/>
      <w:r w:rsidR="007478F3" w:rsidRPr="000632CF">
        <w:rPr>
          <w:rFonts w:ascii="Cambria Math" w:hAnsi="Cambria Math" w:cs="Symbol"/>
          <w:i/>
          <w:iCs/>
          <w:lang w:val="en-US"/>
        </w:rPr>
        <w:t>DT</w:t>
      </w:r>
      <w:r w:rsidR="007478F3"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r w:rsidR="007478F3">
        <w:rPr>
          <w:rFonts w:ascii="Cambria Math" w:hAnsi="Cambria Math" w:cs="Symbol"/>
          <w:i/>
          <w:iCs/>
          <w:vertAlign w:val="subscript"/>
          <w:lang w:val="en-US"/>
        </w:rPr>
        <w:t>n</w:t>
      </w:r>
      <w:proofErr w:type="spellEnd"/>
      <w:r w:rsidR="007478F3">
        <w:rPr>
          <w:rFonts w:ascii="Cambria Math" w:hAnsi="Cambria Math" w:cs="Symbol"/>
          <w:i/>
          <w:iCs/>
          <w:vertAlign w:val="subscript"/>
          <w:lang w:val="en-US"/>
        </w:rPr>
        <w:t xml:space="preserve"> </w:t>
      </w:r>
      <w:r w:rsidRPr="007478F3">
        <w:rPr>
          <w:rFonts w:ascii="Cambria Math" w:hAnsi="Cambria Math" w:cs="Symbol"/>
          <w:lang w:val="en-US"/>
        </w:rPr>
        <w:t>}.</w:t>
      </w:r>
      <w:r w:rsidRPr="007478F3">
        <w:rPr>
          <w:rFonts w:ascii="Symbol" w:eastAsia="Times New Roman" w:hAnsi="Symbol" w:cs="Symbol"/>
          <w:spacing w:val="0"/>
          <w:lang w:val="en-US"/>
        </w:rPr>
        <w:tab/>
      </w:r>
      <w:r w:rsidRPr="00A467F5">
        <w:rPr>
          <w:rFonts w:ascii="Symbol" w:eastAsia="Times New Roman" w:hAnsi="Symbol" w:cs="Symbol"/>
          <w:spacing w:val="0"/>
          <w:lang w:val="en-US"/>
        </w:rPr>
        <w:t></w:t>
      </w:r>
      <w:r w:rsidR="007C3DA0">
        <w:rPr>
          <w:rFonts w:ascii="Symbol" w:eastAsia="Times New Roman" w:hAnsi="Symbol" w:cs="Symbol"/>
          <w:spacing w:val="0"/>
        </w:rPr>
        <w:t></w:t>
      </w:r>
      <w:r w:rsidRPr="00A467F5">
        <w:rPr>
          <w:rFonts w:ascii="Symbol" w:eastAsia="Times New Roman" w:hAnsi="Symbol" w:cs="Symbol"/>
          <w:spacing w:val="0"/>
          <w:lang w:val="en-US"/>
        </w:rPr>
        <w:t></w:t>
      </w:r>
    </w:p>
    <w:p w14:paraId="37071DB3" w14:textId="4850383E" w:rsidR="00A467F5" w:rsidRPr="007C3DA0" w:rsidRDefault="007C3DA0" w:rsidP="00A467F5">
      <w:pPr>
        <w:pStyle w:val="a3"/>
      </w:pPr>
      <w:r>
        <w:t>Связующее пространство включая все механизмы формирования двусторонних информационных потоков между моделями и целевыми геосистемами:</w:t>
      </w:r>
    </w:p>
    <w:p w14:paraId="25A3C291" w14:textId="23EC0A6C" w:rsidR="007C3DA0" w:rsidRPr="00E31AC9" w:rsidRDefault="007C3DA0" w:rsidP="007C3DA0">
      <w:pPr>
        <w:pStyle w:val="a3"/>
        <w:jc w:val="right"/>
        <w:rPr>
          <w:rFonts w:ascii="Symbol" w:eastAsia="Times New Roman" w:hAnsi="Symbol" w:cs="Symbol"/>
          <w:spacing w:val="0"/>
        </w:rPr>
      </w:pPr>
      <w:proofErr w:type="spellStart"/>
      <w:r>
        <w:rPr>
          <w:rFonts w:ascii="Cambria Math" w:hAnsi="Cambria Math" w:cs="Symbol"/>
          <w:i/>
          <w:iCs/>
          <w:lang w:val="en-US"/>
        </w:rPr>
        <w:t>LinkS</w:t>
      </w:r>
      <w:proofErr w:type="spellEnd"/>
      <w:r w:rsidRPr="007C3DA0">
        <w:rPr>
          <w:rFonts w:ascii="Cambria Math" w:hAnsi="Cambria Math" w:cs="Symbol"/>
          <w:lang w:val="en-US"/>
        </w:rPr>
        <w:t xml:space="preserve"> = </w:t>
      </w:r>
      <w:proofErr w:type="gramStart"/>
      <w:r w:rsidRPr="007C3DA0">
        <w:rPr>
          <w:rFonts w:ascii="Cambria Math" w:hAnsi="Cambria Math" w:cs="Symbol"/>
          <w:lang w:val="en-US"/>
        </w:rPr>
        <w:t>{</w:t>
      </w:r>
      <w:r w:rsidRPr="007C3DA0">
        <w:rPr>
          <w:rFonts w:ascii="Cambria Math" w:hAnsi="Cambria Math" w:cs="Symbol"/>
          <w:i/>
          <w:iCs/>
          <w:lang w:val="en-US"/>
        </w:rPr>
        <w:t xml:space="preserve"> </w:t>
      </w:r>
      <w:r w:rsidRPr="000632CF">
        <w:rPr>
          <w:rFonts w:ascii="Cambria Math" w:hAnsi="Cambria Math" w:cs="Symbol"/>
          <w:i/>
          <w:iCs/>
          <w:lang w:val="en-US"/>
        </w:rPr>
        <w:t>Sync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proofErr w:type="gramEnd"/>
      <w:r w:rsidRPr="000632CF">
        <w:rPr>
          <w:rFonts w:ascii="Cambria Math" w:hAnsi="Cambria Math" w:cs="Symbol"/>
          <w:vertAlign w:val="subscript"/>
          <w:lang w:val="en-US"/>
        </w:rPr>
        <w:t>-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M</w:t>
      </w:r>
      <w:r w:rsidRPr="007C3DA0">
        <w:rPr>
          <w:rFonts w:ascii="Cambria Math" w:hAnsi="Cambria Math" w:cs="Symbol"/>
          <w:vertAlign w:val="subscript"/>
          <w:lang w:val="en-US"/>
        </w:rPr>
        <w:t>1</w:t>
      </w:r>
      <w:r w:rsidRPr="007C3DA0">
        <w:rPr>
          <w:rFonts w:ascii="Cambria Math" w:hAnsi="Cambria Math" w:cs="Symbol"/>
          <w:lang w:val="en-US"/>
        </w:rPr>
        <w:t xml:space="preserve">, … , </w:t>
      </w:r>
      <w:proofErr w:type="spellStart"/>
      <w:r w:rsidRPr="000632CF">
        <w:rPr>
          <w:rFonts w:ascii="Cambria Math" w:hAnsi="Cambria Math" w:cs="Symbol"/>
          <w:i/>
          <w:iCs/>
          <w:lang w:val="en-US"/>
        </w:rPr>
        <w:t>Sync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Geo</w:t>
      </w:r>
      <w:r w:rsidRPr="000632CF">
        <w:rPr>
          <w:rFonts w:ascii="Cambria Math" w:hAnsi="Cambria Math" w:cs="Symbol"/>
          <w:vertAlign w:val="subscript"/>
          <w:lang w:val="en-US"/>
        </w:rPr>
        <w:t>-</w:t>
      </w:r>
      <w:r w:rsidRPr="000632CF">
        <w:rPr>
          <w:rFonts w:ascii="Cambria Math" w:hAnsi="Cambria Math" w:cs="Symbol"/>
          <w:i/>
          <w:iCs/>
          <w:vertAlign w:val="subscript"/>
          <w:lang w:val="en-US"/>
        </w:rPr>
        <w:t>M</w:t>
      </w:r>
      <w:r w:rsidRPr="00A467F5">
        <w:rPr>
          <w:rFonts w:ascii="Cambria Math" w:hAnsi="Cambria Math" w:cs="Symbol"/>
          <w:i/>
          <w:iCs/>
          <w:vertAlign w:val="subscript"/>
          <w:lang w:val="en-US"/>
        </w:rPr>
        <w:t>n</w:t>
      </w:r>
      <w:proofErr w:type="spellEnd"/>
      <w:r w:rsidRPr="007C3DA0">
        <w:rPr>
          <w:rFonts w:ascii="Cambria Math" w:hAnsi="Cambria Math" w:cs="Symbol"/>
          <w:lang w:val="en-US"/>
        </w:rPr>
        <w:t xml:space="preserve"> }.</w:t>
      </w:r>
      <w:r w:rsidRPr="007C3DA0">
        <w:rPr>
          <w:rFonts w:ascii="Symbol" w:eastAsia="Times New Roman" w:hAnsi="Symbol" w:cs="Symbol"/>
          <w:spacing w:val="0"/>
          <w:lang w:val="en-US"/>
        </w:rPr>
        <w:tab/>
      </w:r>
      <w:r w:rsidRPr="007C3DA0">
        <w:rPr>
          <w:rFonts w:ascii="Symbol" w:eastAsia="Times New Roman" w:hAnsi="Symbol" w:cs="Symbol"/>
          <w:spacing w:val="0"/>
          <w:lang w:val="en-US"/>
        </w:rPr>
        <w:tab/>
      </w:r>
      <w:r w:rsidRPr="00A467F5">
        <w:rPr>
          <w:rFonts w:ascii="Symbol" w:eastAsia="Times New Roman" w:hAnsi="Symbol" w:cs="Symbol"/>
          <w:spacing w:val="0"/>
          <w:lang w:val="en-US"/>
        </w:rPr>
        <w:t></w:t>
      </w:r>
      <w:r>
        <w:rPr>
          <w:rFonts w:ascii="Symbol" w:eastAsia="Times New Roman" w:hAnsi="Symbol" w:cs="Symbol"/>
          <w:spacing w:val="0"/>
        </w:rPr>
        <w:t></w:t>
      </w:r>
      <w:r w:rsidRPr="00A467F5">
        <w:rPr>
          <w:rFonts w:ascii="Symbol" w:eastAsia="Times New Roman" w:hAnsi="Symbol" w:cs="Symbol"/>
          <w:spacing w:val="0"/>
          <w:lang w:val="en-US"/>
        </w:rPr>
        <w:t></w:t>
      </w:r>
    </w:p>
    <w:p w14:paraId="1D7A87B3" w14:textId="48C68375" w:rsidR="007C3DA0" w:rsidRDefault="007C3DA0" w:rsidP="007C3DA0">
      <w:pPr>
        <w:pStyle w:val="a3"/>
      </w:pPr>
      <w:r>
        <w:t>Физическое</w:t>
      </w:r>
      <w:r w:rsidR="0048116A">
        <w:t xml:space="preserve"> (2)</w:t>
      </w:r>
      <w:r>
        <w:t>, кибер</w:t>
      </w:r>
      <w:r w:rsidR="008A5FF4">
        <w:t>-</w:t>
      </w:r>
      <w:r>
        <w:t xml:space="preserve"> </w:t>
      </w:r>
      <w:r w:rsidR="0048116A">
        <w:t xml:space="preserve">(3) </w:t>
      </w:r>
      <w:r>
        <w:t>и связующее</w:t>
      </w:r>
      <w:r w:rsidR="0048116A">
        <w:t xml:space="preserve"> (4)</w:t>
      </w:r>
      <w:r>
        <w:t xml:space="preserve"> пространства образуют киберфизическое пространство, которое формируется в пространственной киберфизической среде (рис. 1):</w:t>
      </w:r>
    </w:p>
    <w:p w14:paraId="3739654E" w14:textId="6C5DB2E7" w:rsidR="007C3DA0" w:rsidRPr="007C3DA0" w:rsidRDefault="007C3DA0" w:rsidP="007C3DA0">
      <w:pPr>
        <w:pStyle w:val="a3"/>
        <w:jc w:val="right"/>
        <w:rPr>
          <w:rFonts w:ascii="Symbol" w:eastAsia="Times New Roman" w:hAnsi="Symbol" w:cs="Symbol"/>
          <w:spacing w:val="0"/>
        </w:rPr>
      </w:pPr>
      <w:r>
        <w:rPr>
          <w:rFonts w:ascii="Cambria Math" w:hAnsi="Cambria Math" w:cs="Symbol"/>
          <w:i/>
          <w:iCs/>
          <w:lang w:val="en-US"/>
        </w:rPr>
        <w:t>K</w:t>
      </w:r>
      <w:r w:rsidRPr="000632CF">
        <w:rPr>
          <w:rFonts w:ascii="Cambria Math" w:hAnsi="Cambria Math" w:cs="Symbol"/>
          <w:i/>
          <w:iCs/>
          <w:lang w:val="en-US"/>
        </w:rPr>
        <w:t>P</w:t>
      </w:r>
      <w:r>
        <w:rPr>
          <w:rFonts w:ascii="Cambria Math" w:hAnsi="Cambria Math" w:cs="Symbol"/>
          <w:i/>
          <w:iCs/>
          <w:lang w:val="en-US"/>
        </w:rPr>
        <w:t>S</w:t>
      </w:r>
      <w:r w:rsidRPr="007C3DA0">
        <w:rPr>
          <w:rFonts w:ascii="Cambria Math" w:hAnsi="Cambria Math" w:cs="Symbol"/>
        </w:rPr>
        <w:t xml:space="preserve"> = </w:t>
      </w:r>
      <w:r>
        <w:rPr>
          <w:rFonts w:ascii="Cambria Math" w:hAnsi="Cambria Math" w:cs="Symbol"/>
          <w:lang w:val="en-US"/>
        </w:rPr>
        <w:t>&lt;</w:t>
      </w:r>
      <w:r w:rsidRPr="007C3DA0">
        <w:rPr>
          <w:rFonts w:ascii="Cambria Math" w:hAnsi="Cambria Math" w:cs="Symbol"/>
          <w:i/>
          <w:iCs/>
          <w:lang w:val="en-US"/>
        </w:rPr>
        <w:t xml:space="preserve"> </w:t>
      </w:r>
      <w:r w:rsidRPr="000632CF">
        <w:rPr>
          <w:rFonts w:ascii="Cambria Math" w:hAnsi="Cambria Math" w:cs="Symbol"/>
          <w:i/>
          <w:iCs/>
          <w:lang w:val="en-US"/>
        </w:rPr>
        <w:t>P</w:t>
      </w:r>
      <w:r>
        <w:rPr>
          <w:rFonts w:ascii="Cambria Math" w:hAnsi="Cambria Math" w:cs="Symbol"/>
          <w:i/>
          <w:iCs/>
          <w:lang w:val="en-US"/>
        </w:rPr>
        <w:t>S</w:t>
      </w:r>
      <w:r>
        <w:rPr>
          <w:rFonts w:ascii="Cambria Math" w:hAnsi="Cambria Math" w:cs="Symbol"/>
          <w:lang w:val="en-US"/>
        </w:rPr>
        <w:t xml:space="preserve">, </w:t>
      </w:r>
      <w:r>
        <w:rPr>
          <w:rFonts w:ascii="Cambria Math" w:hAnsi="Cambria Math" w:cs="Symbol"/>
          <w:i/>
          <w:iCs/>
          <w:lang w:val="en-US"/>
        </w:rPr>
        <w:t>KS</w:t>
      </w:r>
      <w:r>
        <w:rPr>
          <w:rFonts w:ascii="Cambria Math" w:hAnsi="Cambria Math" w:cs="Symbol"/>
          <w:lang w:val="en-US"/>
        </w:rPr>
        <w:t xml:space="preserve">, </w:t>
      </w:r>
      <w:proofErr w:type="spellStart"/>
      <w:r>
        <w:rPr>
          <w:rFonts w:ascii="Cambria Math" w:hAnsi="Cambria Math" w:cs="Symbol"/>
          <w:i/>
          <w:iCs/>
          <w:lang w:val="en-US"/>
        </w:rPr>
        <w:t>LinkS</w:t>
      </w:r>
      <w:proofErr w:type="spellEnd"/>
      <w:r>
        <w:rPr>
          <w:rFonts w:ascii="Cambria Math" w:hAnsi="Cambria Math" w:cs="Symbol"/>
          <w:lang w:val="en-US"/>
        </w:rPr>
        <w:t xml:space="preserve"> &gt;</w:t>
      </w:r>
      <w:r w:rsidRPr="007C3DA0">
        <w:rPr>
          <w:rFonts w:ascii="Cambria Math" w:hAnsi="Cambria Math" w:cs="Symbol"/>
        </w:rPr>
        <w:t>.</w:t>
      </w:r>
      <w:r w:rsidRPr="007C3DA0">
        <w:rPr>
          <w:rFonts w:ascii="Symbol" w:eastAsia="Times New Roman" w:hAnsi="Symbol" w:cs="Symbol"/>
          <w:spacing w:val="0"/>
        </w:rPr>
        <w:tab/>
      </w:r>
      <w:r w:rsidRPr="007C3DA0">
        <w:rPr>
          <w:rFonts w:ascii="Symbol" w:eastAsia="Times New Roman" w:hAnsi="Symbol" w:cs="Symbol"/>
          <w:spacing w:val="0"/>
        </w:rPr>
        <w:tab/>
      </w:r>
      <w:r w:rsidRPr="00A467F5">
        <w:rPr>
          <w:rFonts w:ascii="Symbol" w:eastAsia="Times New Roman" w:hAnsi="Symbol" w:cs="Symbol"/>
          <w:spacing w:val="0"/>
          <w:lang w:val="en-US"/>
        </w:rPr>
        <w:t></w:t>
      </w:r>
      <w:r w:rsidR="00375706">
        <w:rPr>
          <w:rFonts w:ascii="Symbol" w:eastAsia="Times New Roman" w:hAnsi="Symbol" w:cs="Symbol"/>
          <w:spacing w:val="0"/>
          <w:lang w:val="en-US"/>
        </w:rPr>
        <w:t></w:t>
      </w:r>
      <w:r w:rsidRPr="00A467F5">
        <w:rPr>
          <w:rFonts w:ascii="Symbol" w:eastAsia="Times New Roman" w:hAnsi="Symbol" w:cs="Symbol"/>
          <w:spacing w:val="0"/>
          <w:lang w:val="en-US"/>
        </w:rPr>
        <w:t></w:t>
      </w:r>
    </w:p>
    <w:p w14:paraId="247807F0" w14:textId="5C67CC7E" w:rsidR="00B67EF1" w:rsidRDefault="00B67EF1" w:rsidP="00B67EF1">
      <w:pPr>
        <w:pStyle w:val="a3"/>
        <w:spacing w:before="18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3BA9D0" wp14:editId="3EC8EF91">
            <wp:extent cx="3096260" cy="3096260"/>
            <wp:effectExtent l="0" t="0" r="8890" b="8890"/>
            <wp:docPr id="1618784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56A2" w14:textId="15C4D04A" w:rsidR="00B67EF1" w:rsidRPr="00F074EC" w:rsidRDefault="00C54184" w:rsidP="00B67EF1">
      <w:pPr>
        <w:pStyle w:val="a"/>
      </w:pPr>
      <w:r>
        <w:t>Структура п</w:t>
      </w:r>
      <w:r w:rsidR="00B67EF1">
        <w:t>ространственн</w:t>
      </w:r>
      <w:r>
        <w:t>ой</w:t>
      </w:r>
      <w:r w:rsidR="00B67EF1">
        <w:t xml:space="preserve"> киберфизическ</w:t>
      </w:r>
      <w:r>
        <w:t xml:space="preserve">ой </w:t>
      </w:r>
      <w:r w:rsidR="00B67EF1">
        <w:t>сред</w:t>
      </w:r>
      <w:r>
        <w:t>ы</w:t>
      </w:r>
    </w:p>
    <w:p w14:paraId="7EE370E1" w14:textId="177285FA" w:rsidR="00BE2936" w:rsidRDefault="0048116A" w:rsidP="00C93264">
      <w:pPr>
        <w:pStyle w:val="a3"/>
      </w:pPr>
      <w:r>
        <w:t xml:space="preserve">В соответствие с тенденциями развития информационных технологий, пространственная киберфизическая среда (1) должна иметь децентрализованную архитектуру, что позволит создавать независимые модели и цифровые двойники целевых геосистем. Такой подход позволит независимо развивать цифровые двойники одной и той же геосистемы разными группами </w:t>
      </w:r>
      <w:r w:rsidR="0010593D">
        <w:t>экспертов. Тем самым формируется единое коллаборативное геоинформационное пространство, что невозможно достичь</w:t>
      </w:r>
      <w:r w:rsidR="00BE2936">
        <w:t>,</w:t>
      </w:r>
      <w:r w:rsidR="0010593D">
        <w:t xml:space="preserve"> оставаясь в рамках централизованных систем, таких как </w:t>
      </w:r>
      <w:r w:rsidR="0010593D">
        <w:rPr>
          <w:lang w:val="en-US"/>
        </w:rPr>
        <w:t>Google</w:t>
      </w:r>
      <w:r w:rsidR="0010593D" w:rsidRPr="0010593D">
        <w:t xml:space="preserve"> </w:t>
      </w:r>
      <w:r w:rsidR="0010593D">
        <w:rPr>
          <w:lang w:val="en-US"/>
        </w:rPr>
        <w:t>Maps</w:t>
      </w:r>
      <w:r w:rsidR="0010593D" w:rsidRPr="0010593D">
        <w:t xml:space="preserve">, </w:t>
      </w:r>
      <w:r w:rsidR="0010593D">
        <w:rPr>
          <w:lang w:val="en-US"/>
        </w:rPr>
        <w:t>Google</w:t>
      </w:r>
      <w:r w:rsidR="0010593D" w:rsidRPr="0010593D">
        <w:t xml:space="preserve"> </w:t>
      </w:r>
      <w:r w:rsidR="0010593D">
        <w:rPr>
          <w:lang w:val="en-US"/>
        </w:rPr>
        <w:t>Earth</w:t>
      </w:r>
      <w:r w:rsidR="0010593D" w:rsidRPr="0010593D">
        <w:t xml:space="preserve">, </w:t>
      </w:r>
      <w:r w:rsidR="0010593D">
        <w:rPr>
          <w:lang w:val="en-US"/>
        </w:rPr>
        <w:t>OpenStreetMap</w:t>
      </w:r>
      <w:r w:rsidR="0010593D" w:rsidRPr="0010593D">
        <w:t xml:space="preserve"> </w:t>
      </w:r>
      <w:r w:rsidR="0010593D">
        <w:t>и т.</w:t>
      </w:r>
      <w:r w:rsidR="00E87CC4">
        <w:t> </w:t>
      </w:r>
      <w:r w:rsidR="0010593D">
        <w:t>п.</w:t>
      </w:r>
    </w:p>
    <w:p w14:paraId="4DB00C60" w14:textId="75960609" w:rsidR="00BE2936" w:rsidRDefault="00BE2936" w:rsidP="00C93264">
      <w:pPr>
        <w:pStyle w:val="a3"/>
      </w:pPr>
      <w:proofErr w:type="gramStart"/>
      <w:r>
        <w:t xml:space="preserve">В рамках пространственной киберфизической среды функционируют локальные и глобальные </w:t>
      </w:r>
      <w:proofErr w:type="spellStart"/>
      <w:r>
        <w:t>геосервисы</w:t>
      </w:r>
      <w:proofErr w:type="spellEnd"/>
      <w:r w:rsidR="000C2019">
        <w:t xml:space="preserve"> (рис.</w:t>
      </w:r>
      <w:r w:rsidR="00E87CC4">
        <w:t> </w:t>
      </w:r>
      <w:r w:rsidR="000C2019">
        <w:t>2)</w:t>
      </w:r>
      <w:r>
        <w:t>.</w:t>
      </w:r>
      <w:proofErr w:type="gramEnd"/>
      <w:r>
        <w:t xml:space="preserve"> Локальные геосервисы создаются и поддерживаются отдельными экспертами и группами экспертов, отражая в киберпространстве отдельные (локальные) геосистемы и территории. Задача локальных геосервисов дать максимально подробное</w:t>
      </w:r>
      <w:r w:rsidR="000C2019">
        <w:t>, полное</w:t>
      </w:r>
      <w:r>
        <w:t xml:space="preserve"> и адекватное представление целевых геосистем</w:t>
      </w:r>
      <w:r w:rsidRPr="00BE2936">
        <w:t xml:space="preserve"> </w:t>
      </w:r>
      <w:r>
        <w:t>на базе многоаспектных геоинформационных моделей.</w:t>
      </w:r>
    </w:p>
    <w:p w14:paraId="6FD93460" w14:textId="3EFCFE34" w:rsidR="00BE2936" w:rsidRDefault="00BE2936" w:rsidP="00C93264">
      <w:pPr>
        <w:pStyle w:val="a3"/>
      </w:pPr>
      <w:r>
        <w:t xml:space="preserve">Глобальные геосервисы призваны дать отражение в киберпространстве всей </w:t>
      </w:r>
      <w:r w:rsidR="000C2019">
        <w:t>территории</w:t>
      </w:r>
      <w:r>
        <w:t xml:space="preserve"> земного шара</w:t>
      </w:r>
      <w:r w:rsidR="000C2019">
        <w:t xml:space="preserve">, не </w:t>
      </w:r>
      <w:r w:rsidR="000C2019">
        <w:lastRenderedPageBreak/>
        <w:t>претендуя на степень полноты представления отдельных геосистем, обеспечиваемую локальными геосервисами</w:t>
      </w:r>
      <w:r>
        <w:t>.</w:t>
      </w:r>
      <w:r w:rsidR="000C2019">
        <w:t xml:space="preserve"> Исходя из своего предназначения, глобальные геосервисы являются централизованными.</w:t>
      </w:r>
      <w:r>
        <w:t xml:space="preserve"> </w:t>
      </w:r>
      <w:r w:rsidR="000C2019">
        <w:t>Основной задачей этих геосервисов является обеспечение непрерывности киберфизического пространства (5).</w:t>
      </w:r>
    </w:p>
    <w:p w14:paraId="7B958796" w14:textId="364319CF" w:rsidR="00B94971" w:rsidRDefault="00B94971" w:rsidP="00B94971">
      <w:pPr>
        <w:pStyle w:val="a3"/>
        <w:spacing w:before="18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9746432" wp14:editId="4B29CFB9">
            <wp:extent cx="3096260" cy="2278380"/>
            <wp:effectExtent l="0" t="0" r="8890" b="7620"/>
            <wp:docPr id="1690941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79EF" w14:textId="5B1924FD" w:rsidR="00B94971" w:rsidRPr="00F074EC" w:rsidRDefault="00B94971" w:rsidP="00E87CC4">
      <w:pPr>
        <w:pStyle w:val="a"/>
        <w:ind w:left="357" w:hanging="357"/>
      </w:pPr>
      <w:r>
        <w:t>Локальные и глобальные геосервисы</w:t>
      </w:r>
    </w:p>
    <w:p w14:paraId="43ABFCA0" w14:textId="70231DC1" w:rsidR="00ED32DC" w:rsidRDefault="00ED32DC" w:rsidP="00ED32DC">
      <w:pPr>
        <w:pStyle w:val="1"/>
      </w:pPr>
      <w:r>
        <w:t>Внедрение искусственного интеллекта в многоаспектные геоинформационные модели</w:t>
      </w:r>
    </w:p>
    <w:p w14:paraId="6DA5AC8D" w14:textId="71D343D1" w:rsidR="00C93264" w:rsidRPr="009B386F" w:rsidRDefault="009B386F" w:rsidP="00C93264">
      <w:pPr>
        <w:pStyle w:val="a3"/>
      </w:pPr>
      <w:r>
        <w:t>Наиболее перспективными традиционными моделями геосистем являются децентрализованные многоаспектные геоинформационные модели</w:t>
      </w:r>
      <w:r w:rsidR="00AC42A8">
        <w:t xml:space="preserve">, которые бывают двух видов: комплексные и интегративные </w:t>
      </w:r>
      <w:r w:rsidR="00706083" w:rsidRPr="009B386F">
        <w:t>[</w:t>
      </w:r>
      <w:r w:rsidR="00706083" w:rsidRPr="00706083">
        <w:t>6</w:t>
      </w:r>
      <w:r w:rsidR="00706083" w:rsidRPr="00074CE0">
        <w:t>–</w:t>
      </w:r>
      <w:r w:rsidR="00706083" w:rsidRPr="00706083">
        <w:t>7</w:t>
      </w:r>
      <w:r w:rsidR="00706083" w:rsidRPr="009B386F">
        <w:t>]</w:t>
      </w:r>
      <w:r w:rsidR="00706083" w:rsidRPr="00706083">
        <w:t xml:space="preserve"> </w:t>
      </w:r>
      <w:r w:rsidR="00AC42A8">
        <w:t>геоинформационные модели. Комплексные модели обеспечивают многоаспектное логико-математическое описание отдельно взятой геосистемы (модель уровня анализа</w:t>
      </w:r>
      <w:r w:rsidR="00001097">
        <w:t>), в то время как</w:t>
      </w:r>
      <w:r w:rsidR="00AC42A8">
        <w:t xml:space="preserve"> интегративные модели представляют целый класс природно-техногенных геосистем, позволяя выполнять их синтеза.</w:t>
      </w:r>
    </w:p>
    <w:p w14:paraId="7F8B3CD0" w14:textId="49816474" w:rsidR="000E1ECE" w:rsidRDefault="00384077" w:rsidP="00C93264">
      <w:pPr>
        <w:pStyle w:val="a3"/>
      </w:pPr>
      <w:r>
        <w:t xml:space="preserve">Интеллектуальная трансформация геоинформационных моделей, наряду с решением задач, традиционных для </w:t>
      </w:r>
      <w:r>
        <w:rPr>
          <w:lang w:val="en-US"/>
        </w:rPr>
        <w:t>GeoAI</w:t>
      </w:r>
      <w:r>
        <w:t>, обеспечит:</w:t>
      </w:r>
    </w:p>
    <w:p w14:paraId="4B3EA326" w14:textId="1E640CFD" w:rsidR="00384077" w:rsidRDefault="00384077" w:rsidP="00384077">
      <w:pPr>
        <w:pStyle w:val="-"/>
      </w:pPr>
      <w:r>
        <w:t>автоматическое формирование и актуализацию многоаспектных геоинформационных моделей;</w:t>
      </w:r>
    </w:p>
    <w:p w14:paraId="5FAB9951" w14:textId="410310AD" w:rsidR="00384077" w:rsidRDefault="00384077" w:rsidP="00E87CC4">
      <w:pPr>
        <w:pStyle w:val="-"/>
        <w:spacing w:after="120"/>
      </w:pPr>
      <w:r>
        <w:t>д</w:t>
      </w:r>
      <w:r w:rsidRPr="00384077">
        <w:t>инамическое формирование метамодел</w:t>
      </w:r>
      <w:r>
        <w:t>ей</w:t>
      </w:r>
      <w:r w:rsidRPr="00384077">
        <w:t xml:space="preserve"> на базе нескольких многоаспектных моделей геосистем и внемодельного контекста</w:t>
      </w:r>
      <w:r>
        <w:t>.</w:t>
      </w:r>
    </w:p>
    <w:p w14:paraId="6BC1FCC2" w14:textId="16F992EE" w:rsidR="002977C7" w:rsidRPr="006C24A7" w:rsidRDefault="002977C7" w:rsidP="00C93264">
      <w:pPr>
        <w:pStyle w:val="a3"/>
      </w:pPr>
      <w:r>
        <w:t>Интеграция</w:t>
      </w:r>
      <w:r w:rsidRPr="002977C7">
        <w:t xml:space="preserve"> </w:t>
      </w:r>
      <w:r>
        <w:t>искусственного интеллекта</w:t>
      </w:r>
      <w:r w:rsidRPr="002977C7">
        <w:t xml:space="preserve"> в многоаспектные геоинформационные модели</w:t>
      </w:r>
      <w:r>
        <w:t xml:space="preserve"> осуществляется с слой синтеза интегративных геоинформационных моделей (рис. 3). Основными модулями слоя синтеза являются </w:t>
      </w:r>
      <w:proofErr w:type="spellStart"/>
      <w:r>
        <w:rPr>
          <w:lang w:val="en-US"/>
        </w:rPr>
        <w:t>GeoRAG</w:t>
      </w:r>
      <w:proofErr w:type="spellEnd"/>
      <w:r w:rsidRPr="002977C7">
        <w:t xml:space="preserve"> </w:t>
      </w:r>
      <w:r>
        <w:t xml:space="preserve">и </w:t>
      </w:r>
      <w:proofErr w:type="spellStart"/>
      <w:r>
        <w:t>геопроцессо</w:t>
      </w:r>
      <w:r w:rsidR="006C24A7">
        <w:t>р</w:t>
      </w:r>
      <w:proofErr w:type="spellEnd"/>
      <w:r>
        <w:t xml:space="preserve">. </w:t>
      </w:r>
      <w:proofErr w:type="spellStart"/>
      <w:r>
        <w:rPr>
          <w:lang w:val="en-US"/>
        </w:rPr>
        <w:t>GeoRAG</w:t>
      </w:r>
      <w:proofErr w:type="spellEnd"/>
      <w:r>
        <w:t xml:space="preserve"> обеспечивает генерацию, направляемую поиском, настроенную на </w:t>
      </w:r>
      <w:proofErr w:type="spellStart"/>
      <w:r>
        <w:t>геоконтент</w:t>
      </w:r>
      <w:proofErr w:type="spellEnd"/>
      <w:r>
        <w:t xml:space="preserve">. В </w:t>
      </w:r>
      <w:proofErr w:type="spellStart"/>
      <w:r>
        <w:rPr>
          <w:lang w:val="en-US"/>
        </w:rPr>
        <w:t>GeoRAG</w:t>
      </w:r>
      <w:proofErr w:type="spellEnd"/>
      <w:r>
        <w:t xml:space="preserve"> входят большая языковая модель (</w:t>
      </w:r>
      <w:r>
        <w:rPr>
          <w:lang w:val="en-US"/>
        </w:rPr>
        <w:t>LLM</w:t>
      </w:r>
      <w:r w:rsidRPr="002977C7">
        <w:t>)</w:t>
      </w:r>
      <w:r>
        <w:t xml:space="preserve">, </w:t>
      </w:r>
      <w:proofErr w:type="spellStart"/>
      <w:r>
        <w:t>мультимодальные</w:t>
      </w:r>
      <w:proofErr w:type="spellEnd"/>
      <w:r>
        <w:t xml:space="preserve"> </w:t>
      </w:r>
      <w:proofErr w:type="spellStart"/>
      <w:r>
        <w:t>геоэмбеддинги</w:t>
      </w:r>
      <w:proofErr w:type="spellEnd"/>
      <w:r>
        <w:t>, построенные на основе векторной базы данных, и механизм поиска. Мультимодальные геоэмбеддинги формируются из структурированных и неструктурированных геоданных, относящихся к моделируемой геосистеме, и отражающие ее различные аспекты. Учитывая особенности векторных баз данных, в мультимодальных геоэмбеддингах аспекты выражены в неявном виде.</w:t>
      </w:r>
      <w:r w:rsidR="006C24A7">
        <w:t xml:space="preserve"> </w:t>
      </w:r>
      <w:r>
        <w:t xml:space="preserve">Используя механизмы </w:t>
      </w:r>
      <w:proofErr w:type="spellStart"/>
      <w:r>
        <w:rPr>
          <w:lang w:val="en-US"/>
        </w:rPr>
        <w:t>GeoRAG</w:t>
      </w:r>
      <w:proofErr w:type="spellEnd"/>
      <w:r w:rsidR="00001097">
        <w:t>,</w:t>
      </w:r>
      <w:r w:rsidRPr="002977C7">
        <w:t xml:space="preserve"> </w:t>
      </w:r>
      <w:proofErr w:type="spellStart"/>
      <w:r>
        <w:t>геопроцессор</w:t>
      </w:r>
      <w:proofErr w:type="spellEnd"/>
      <w:r>
        <w:t xml:space="preserve"> вы</w:t>
      </w:r>
      <w:r w:rsidR="006C24A7">
        <w:t xml:space="preserve">полняет формирование многоаспектной (комплексной) геоинформационной </w:t>
      </w:r>
      <w:r w:rsidR="006C24A7">
        <w:lastRenderedPageBreak/>
        <w:t xml:space="preserve">модели, используя </w:t>
      </w:r>
      <w:r w:rsidR="006C24A7">
        <w:rPr>
          <w:lang w:val="en-US"/>
        </w:rPr>
        <w:t>API</w:t>
      </w:r>
      <w:r w:rsidR="006C24A7" w:rsidRPr="006C24A7">
        <w:t xml:space="preserve"> </w:t>
      </w:r>
      <w:r w:rsidR="006C24A7">
        <w:t>микросервиса, отвечающего за ее формирование.</w:t>
      </w:r>
    </w:p>
    <w:p w14:paraId="33BF111C" w14:textId="7E9F215D" w:rsidR="00E81F82" w:rsidRDefault="001D0614" w:rsidP="0048116A">
      <w:pPr>
        <w:pStyle w:val="a3"/>
        <w:keepNext/>
        <w:spacing w:before="18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A763F76" wp14:editId="738CDB4E">
            <wp:extent cx="3096260" cy="5773420"/>
            <wp:effectExtent l="0" t="0" r="8890" b="0"/>
            <wp:docPr id="2110422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1BA4" w14:textId="77777777" w:rsidR="00E81F82" w:rsidRPr="00F074EC" w:rsidRDefault="00E81F82" w:rsidP="00E81F82">
      <w:pPr>
        <w:pStyle w:val="a"/>
      </w:pPr>
      <w:r>
        <w:t>Интеграция ИИ в многоаспектные геоинформационные модели</w:t>
      </w:r>
    </w:p>
    <w:p w14:paraId="3060B35C" w14:textId="40DBA458" w:rsidR="001C2E08" w:rsidRDefault="008A5FF4" w:rsidP="00C93264">
      <w:pPr>
        <w:pStyle w:val="a3"/>
      </w:pPr>
      <w:r>
        <w:t>Помимо автоматического формирования многоаспектных геоинформационных моделей, интеллектуальная трансформация геоинформационных моделей позволяет выполнить динамическое формирование метамодели геосистемы по информации, хранящейся в нескольких моделях, а также во внемодельном контексте (рис. 4).</w:t>
      </w:r>
    </w:p>
    <w:p w14:paraId="007F6579" w14:textId="77777777" w:rsidR="00944CC1" w:rsidRDefault="00944CC1" w:rsidP="00944CC1">
      <w:pPr>
        <w:pStyle w:val="1"/>
      </w:pPr>
      <w:r>
        <w:t>Заключение</w:t>
      </w:r>
    </w:p>
    <w:p w14:paraId="326492A6" w14:textId="77777777" w:rsidR="00944CC1" w:rsidRDefault="00944CC1" w:rsidP="00944CC1">
      <w:pPr>
        <w:pStyle w:val="a3"/>
      </w:pPr>
      <w:r>
        <w:t>Предложенный подход к интеллектуальной трансформации многоаспектных геоинформационных моделей обеспечит:</w:t>
      </w:r>
    </w:p>
    <w:p w14:paraId="7996F5E4" w14:textId="77777777" w:rsidR="00944CC1" w:rsidRDefault="00944CC1" w:rsidP="00944CC1">
      <w:pPr>
        <w:pStyle w:val="-"/>
      </w:pPr>
      <w:r>
        <w:t xml:space="preserve">формирование единой децентрализованной пространственной киберфизической среды, </w:t>
      </w:r>
      <w:r>
        <w:lastRenderedPageBreak/>
        <w:t xml:space="preserve">полностью соответствующей требованиям </w:t>
      </w:r>
      <w:r>
        <w:rPr>
          <w:lang w:val="en-US"/>
        </w:rPr>
        <w:t>Web</w:t>
      </w:r>
      <w:r w:rsidRPr="00001097">
        <w:t xml:space="preserve"> 3.0 </w:t>
      </w:r>
      <w:r>
        <w:t xml:space="preserve">и </w:t>
      </w:r>
      <w:r>
        <w:rPr>
          <w:lang w:val="en-US"/>
        </w:rPr>
        <w:t>Web</w:t>
      </w:r>
      <w:r w:rsidRPr="00001097">
        <w:t xml:space="preserve"> 4.0</w:t>
      </w:r>
      <w:r>
        <w:t>;</w:t>
      </w:r>
    </w:p>
    <w:p w14:paraId="2F6412A2" w14:textId="77777777" w:rsidR="00944CC1" w:rsidRDefault="00944CC1" w:rsidP="00944CC1">
      <w:pPr>
        <w:pStyle w:val="-"/>
      </w:pPr>
      <w:r>
        <w:t xml:space="preserve">интеграцию </w:t>
      </w:r>
      <w:r>
        <w:rPr>
          <w:lang w:val="en-US"/>
        </w:rPr>
        <w:t>GeoAI</w:t>
      </w:r>
      <w:r w:rsidRPr="00001097">
        <w:t xml:space="preserve"> </w:t>
      </w:r>
      <w:r>
        <w:t>в многоаспектные геоинформационные модели, что обеспечит объединение достоинств интеллектуальных технологий и традиционных моделей;</w:t>
      </w:r>
    </w:p>
    <w:p w14:paraId="0019498F" w14:textId="7D30B2D7" w:rsidR="00944CC1" w:rsidRDefault="00944CC1" w:rsidP="00B82879">
      <w:pPr>
        <w:pStyle w:val="-"/>
      </w:pPr>
      <w:r>
        <w:t>автоматическое формирование многоаспектных моделей геосистем по контролируемому контексту;</w:t>
      </w:r>
    </w:p>
    <w:p w14:paraId="3DEEBD46" w14:textId="6E209089" w:rsidR="00944CC1" w:rsidRDefault="00944CC1" w:rsidP="00E87CC4">
      <w:pPr>
        <w:pStyle w:val="-"/>
        <w:spacing w:after="120"/>
      </w:pPr>
      <w:r>
        <w:t>генерацию метамоделей на базе информации, полученной из разных моделей геосистем</w:t>
      </w:r>
      <w:r w:rsidR="00B82879">
        <w:t>.</w:t>
      </w:r>
    </w:p>
    <w:p w14:paraId="04E049D0" w14:textId="2E6263DD" w:rsidR="001C2E08" w:rsidRDefault="00C67DCB" w:rsidP="001C2E08">
      <w:pPr>
        <w:pStyle w:val="a3"/>
        <w:spacing w:before="18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C7789B" wp14:editId="5FF52C09">
            <wp:extent cx="3096260" cy="3284220"/>
            <wp:effectExtent l="0" t="0" r="8890" b="0"/>
            <wp:docPr id="19939638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66AA" w14:textId="25326555" w:rsidR="001C2E08" w:rsidRDefault="000B64F6" w:rsidP="001C2E08">
      <w:pPr>
        <w:pStyle w:val="a"/>
      </w:pPr>
      <w:r>
        <w:t>Динамическое формирование метамодели на базе нескольких многоаспектных моделей геосистемы и внемодельного контекста</w:t>
      </w:r>
    </w:p>
    <w:p w14:paraId="6A1FB53D" w14:textId="77777777" w:rsidR="00C93264" w:rsidRDefault="00C93264" w:rsidP="00C93264">
      <w:pPr>
        <w:pStyle w:val="5"/>
      </w:pPr>
      <w:r>
        <w:t>Список</w:t>
      </w:r>
      <w:r w:rsidRPr="00001097">
        <w:t xml:space="preserve"> </w:t>
      </w:r>
      <w:r>
        <w:t>литературы</w:t>
      </w:r>
    </w:p>
    <w:p w14:paraId="45844ABA" w14:textId="3CFF62BA" w:rsidR="000F7617" w:rsidRPr="00E87CC4" w:rsidRDefault="000F7617" w:rsidP="00E87CC4">
      <w:pPr>
        <w:pStyle w:val="a0"/>
      </w:pPr>
      <w:r w:rsidRPr="00E87CC4">
        <w:t xml:space="preserve">D. </w:t>
      </w:r>
      <w:proofErr w:type="spellStart"/>
      <w:r w:rsidRPr="00E87CC4">
        <w:t>Chen</w:t>
      </w:r>
      <w:proofErr w:type="spellEnd"/>
      <w:r w:rsidRPr="00E87CC4">
        <w:t xml:space="preserve">, </w:t>
      </w:r>
      <w:proofErr w:type="spellStart"/>
      <w:r w:rsidRPr="00E87CC4">
        <w:t>Exemplification</w:t>
      </w:r>
      <w:proofErr w:type="spellEnd"/>
      <w:r w:rsidRPr="00E87CC4">
        <w:t xml:space="preserve"> </w:t>
      </w:r>
      <w:proofErr w:type="spellStart"/>
      <w:r w:rsidRPr="00E87CC4">
        <w:t>on</w:t>
      </w:r>
      <w:proofErr w:type="spellEnd"/>
      <w:r w:rsidRPr="00E87CC4">
        <w:t xml:space="preserve"> </w:t>
      </w:r>
      <w:proofErr w:type="spellStart"/>
      <w:r w:rsidRPr="00E87CC4">
        <w:t>Potential</w:t>
      </w:r>
      <w:proofErr w:type="spellEnd"/>
      <w:r w:rsidRPr="00E87CC4">
        <w:t xml:space="preserve"> </w:t>
      </w:r>
      <w:proofErr w:type="spellStart"/>
      <w:r w:rsidRPr="00E87CC4">
        <w:t>Applications</w:t>
      </w:r>
      <w:proofErr w:type="spellEnd"/>
      <w:r w:rsidRPr="00E87CC4">
        <w:t xml:space="preserve"> </w:t>
      </w:r>
      <w:proofErr w:type="spellStart"/>
      <w:r w:rsidRPr="00E87CC4">
        <w:t>and</w:t>
      </w:r>
      <w:proofErr w:type="spellEnd"/>
      <w:r w:rsidRPr="00E87CC4">
        <w:t xml:space="preserve"> </w:t>
      </w:r>
      <w:proofErr w:type="spellStart"/>
      <w:r w:rsidRPr="00E87CC4">
        <w:t>Scenarios</w:t>
      </w:r>
      <w:proofErr w:type="spellEnd"/>
      <w:r w:rsidRPr="00E87CC4">
        <w:t xml:space="preserve"> </w:t>
      </w:r>
      <w:proofErr w:type="spellStart"/>
      <w:r w:rsidRPr="00E87CC4">
        <w:t>for</w:t>
      </w:r>
      <w:proofErr w:type="spellEnd"/>
      <w:r w:rsidRPr="00E87CC4">
        <w:t xml:space="preserve"> </w:t>
      </w:r>
      <w:proofErr w:type="spellStart"/>
      <w:r w:rsidRPr="00E87CC4">
        <w:t>GeoAI</w:t>
      </w:r>
      <w:proofErr w:type="spellEnd"/>
      <w:r w:rsidRPr="00E87CC4">
        <w:t xml:space="preserve">, 2023 </w:t>
      </w:r>
      <w:proofErr w:type="spellStart"/>
      <w:r w:rsidRPr="00E87CC4">
        <w:t>Asia-Europe</w:t>
      </w:r>
      <w:proofErr w:type="spellEnd"/>
      <w:r w:rsidRPr="00E87CC4">
        <w:t xml:space="preserve"> </w:t>
      </w:r>
      <w:proofErr w:type="spellStart"/>
      <w:r w:rsidRPr="00E87CC4">
        <w:t>Conference</w:t>
      </w:r>
      <w:proofErr w:type="spellEnd"/>
      <w:r w:rsidRPr="00E87CC4">
        <w:t xml:space="preserve"> </w:t>
      </w:r>
      <w:proofErr w:type="spellStart"/>
      <w:r w:rsidRPr="00E87CC4">
        <w:t>on</w:t>
      </w:r>
      <w:proofErr w:type="spellEnd"/>
      <w:r w:rsidRPr="00E87CC4">
        <w:t xml:space="preserve"> </w:t>
      </w:r>
      <w:proofErr w:type="spellStart"/>
      <w:r w:rsidRPr="00E87CC4">
        <w:t>Electronics</w:t>
      </w:r>
      <w:proofErr w:type="spellEnd"/>
      <w:r w:rsidRPr="00E87CC4">
        <w:t xml:space="preserve">, </w:t>
      </w:r>
      <w:proofErr w:type="spellStart"/>
      <w:r w:rsidRPr="00E87CC4">
        <w:t>Data</w:t>
      </w:r>
      <w:proofErr w:type="spellEnd"/>
      <w:r w:rsidRPr="00E87CC4">
        <w:t xml:space="preserve"> </w:t>
      </w:r>
      <w:proofErr w:type="spellStart"/>
      <w:r w:rsidRPr="00E87CC4">
        <w:t>Processing</w:t>
      </w:r>
      <w:proofErr w:type="spellEnd"/>
      <w:r w:rsidRPr="00E87CC4">
        <w:t xml:space="preserve"> </w:t>
      </w:r>
      <w:proofErr w:type="spellStart"/>
      <w:r w:rsidRPr="00E87CC4">
        <w:t>and</w:t>
      </w:r>
      <w:proofErr w:type="spellEnd"/>
      <w:r w:rsidRPr="00E87CC4">
        <w:t xml:space="preserve"> </w:t>
      </w:r>
      <w:proofErr w:type="spellStart"/>
      <w:r w:rsidRPr="00E87CC4">
        <w:t>Informatics</w:t>
      </w:r>
      <w:proofErr w:type="spellEnd"/>
      <w:r w:rsidRPr="00E87CC4">
        <w:t xml:space="preserve"> (ACEDPI), </w:t>
      </w:r>
      <w:proofErr w:type="spellStart"/>
      <w:r w:rsidRPr="00E87CC4">
        <w:t>Prague</w:t>
      </w:r>
      <w:proofErr w:type="spellEnd"/>
      <w:r w:rsidRPr="00E87CC4">
        <w:t xml:space="preserve">, </w:t>
      </w:r>
      <w:proofErr w:type="spellStart"/>
      <w:r w:rsidRPr="00E87CC4">
        <w:t>Czech</w:t>
      </w:r>
      <w:proofErr w:type="spellEnd"/>
      <w:r w:rsidRPr="00E87CC4">
        <w:t xml:space="preserve"> </w:t>
      </w:r>
      <w:proofErr w:type="spellStart"/>
      <w:r w:rsidRPr="00E87CC4">
        <w:t>Republic</w:t>
      </w:r>
      <w:proofErr w:type="spellEnd"/>
      <w:r w:rsidRPr="00E87CC4">
        <w:t xml:space="preserve">, 2023, </w:t>
      </w:r>
      <w:proofErr w:type="spellStart"/>
      <w:r w:rsidRPr="00E87CC4">
        <w:t>pp</w:t>
      </w:r>
      <w:proofErr w:type="spellEnd"/>
      <w:r w:rsidRPr="00E87CC4">
        <w:t xml:space="preserve">. 245-248, </w:t>
      </w:r>
      <w:proofErr w:type="spellStart"/>
      <w:r w:rsidRPr="00E87CC4">
        <w:t>doi</w:t>
      </w:r>
      <w:proofErr w:type="spellEnd"/>
      <w:r w:rsidRPr="00E87CC4">
        <w:t>: 10.1109/ACEDPI58926.2023.00054.</w:t>
      </w:r>
    </w:p>
    <w:p w14:paraId="0F927378" w14:textId="016DCCBF" w:rsidR="000F7617" w:rsidRPr="00E87CC4" w:rsidRDefault="000F7617" w:rsidP="00E87CC4">
      <w:pPr>
        <w:pStyle w:val="a0"/>
      </w:pPr>
      <w:r w:rsidRPr="00E87CC4">
        <w:t xml:space="preserve">T. </w:t>
      </w:r>
      <w:proofErr w:type="spellStart"/>
      <w:r w:rsidRPr="00E87CC4">
        <w:t>Intarabamroong</w:t>
      </w:r>
      <w:proofErr w:type="spellEnd"/>
      <w:r w:rsidRPr="00E87CC4">
        <w:t xml:space="preserve">, </w:t>
      </w:r>
      <w:proofErr w:type="spellStart"/>
      <w:r w:rsidRPr="00E87CC4">
        <w:t>GeoAI</w:t>
      </w:r>
      <w:proofErr w:type="spellEnd"/>
      <w:r w:rsidRPr="00E87CC4">
        <w:t xml:space="preserve"> - </w:t>
      </w:r>
      <w:proofErr w:type="spellStart"/>
      <w:r w:rsidRPr="00E87CC4">
        <w:t>Automated</w:t>
      </w:r>
      <w:proofErr w:type="spellEnd"/>
      <w:r w:rsidRPr="00E87CC4">
        <w:t xml:space="preserve"> </w:t>
      </w:r>
      <w:proofErr w:type="spellStart"/>
      <w:r w:rsidRPr="00E87CC4">
        <w:t>detection</w:t>
      </w:r>
      <w:proofErr w:type="spellEnd"/>
      <w:r w:rsidRPr="00E87CC4">
        <w:t xml:space="preserve"> </w:t>
      </w:r>
      <w:proofErr w:type="spellStart"/>
      <w:r w:rsidRPr="00E87CC4">
        <w:t>of</w:t>
      </w:r>
      <w:proofErr w:type="spellEnd"/>
      <w:r w:rsidRPr="00E87CC4">
        <w:t xml:space="preserve"> </w:t>
      </w:r>
      <w:proofErr w:type="spellStart"/>
      <w:r w:rsidRPr="00E87CC4">
        <w:t>solar</w:t>
      </w:r>
      <w:proofErr w:type="spellEnd"/>
      <w:r w:rsidRPr="00E87CC4">
        <w:t xml:space="preserve"> </w:t>
      </w:r>
      <w:proofErr w:type="spellStart"/>
      <w:r w:rsidRPr="00E87CC4">
        <w:t>panels</w:t>
      </w:r>
      <w:proofErr w:type="spellEnd"/>
      <w:r w:rsidRPr="00E87CC4">
        <w:t xml:space="preserve"> </w:t>
      </w:r>
      <w:proofErr w:type="spellStart"/>
      <w:r w:rsidRPr="00E87CC4">
        <w:t>using</w:t>
      </w:r>
      <w:proofErr w:type="spellEnd"/>
      <w:r w:rsidRPr="00E87CC4">
        <w:t xml:space="preserve"> </w:t>
      </w:r>
      <w:proofErr w:type="spellStart"/>
      <w:r w:rsidRPr="00E87CC4">
        <w:t>Deep</w:t>
      </w:r>
      <w:proofErr w:type="spellEnd"/>
      <w:r w:rsidRPr="00E87CC4">
        <w:t xml:space="preserve"> </w:t>
      </w:r>
      <w:proofErr w:type="spellStart"/>
      <w:r w:rsidRPr="00E87CC4">
        <w:t>Learning</w:t>
      </w:r>
      <w:proofErr w:type="spellEnd"/>
      <w:r w:rsidRPr="00E87CC4">
        <w:t xml:space="preserve"> </w:t>
      </w:r>
      <w:proofErr w:type="spellStart"/>
      <w:r w:rsidRPr="00E87CC4">
        <w:t>for</w:t>
      </w:r>
      <w:proofErr w:type="spellEnd"/>
      <w:r w:rsidRPr="00E87CC4">
        <w:t xml:space="preserve"> </w:t>
      </w:r>
      <w:proofErr w:type="spellStart"/>
      <w:r w:rsidRPr="00E87CC4">
        <w:t>detecting</w:t>
      </w:r>
      <w:proofErr w:type="spellEnd"/>
      <w:r w:rsidRPr="00E87CC4">
        <w:t xml:space="preserve"> </w:t>
      </w:r>
      <w:proofErr w:type="spellStart"/>
      <w:r w:rsidRPr="00E87CC4">
        <w:t>unregistered</w:t>
      </w:r>
      <w:proofErr w:type="spellEnd"/>
      <w:r w:rsidRPr="00E87CC4">
        <w:t xml:space="preserve"> </w:t>
      </w:r>
      <w:proofErr w:type="spellStart"/>
      <w:r w:rsidRPr="00E87CC4">
        <w:t>on-grid</w:t>
      </w:r>
      <w:proofErr w:type="spellEnd"/>
      <w:r w:rsidRPr="00E87CC4">
        <w:t xml:space="preserve"> </w:t>
      </w:r>
      <w:proofErr w:type="spellStart"/>
      <w:r w:rsidRPr="00E87CC4">
        <w:t>solar</w:t>
      </w:r>
      <w:proofErr w:type="spellEnd"/>
      <w:r w:rsidRPr="00E87CC4">
        <w:t xml:space="preserve"> </w:t>
      </w:r>
      <w:proofErr w:type="spellStart"/>
      <w:r w:rsidRPr="00E87CC4">
        <w:t>panels</w:t>
      </w:r>
      <w:proofErr w:type="spellEnd"/>
      <w:r w:rsidRPr="00E87CC4">
        <w:t xml:space="preserve">, 2025 25th </w:t>
      </w:r>
      <w:proofErr w:type="spellStart"/>
      <w:r w:rsidRPr="00E87CC4">
        <w:t>Conference</w:t>
      </w:r>
      <w:proofErr w:type="spellEnd"/>
      <w:r w:rsidRPr="00E87CC4">
        <w:t xml:space="preserve"> </w:t>
      </w:r>
      <w:proofErr w:type="spellStart"/>
      <w:r w:rsidRPr="00E87CC4">
        <w:t>of</w:t>
      </w:r>
      <w:proofErr w:type="spellEnd"/>
      <w:r w:rsidRPr="00E87CC4">
        <w:t xml:space="preserve"> </w:t>
      </w:r>
      <w:proofErr w:type="spellStart"/>
      <w:r w:rsidRPr="00E87CC4">
        <w:t>the</w:t>
      </w:r>
      <w:proofErr w:type="spellEnd"/>
      <w:r w:rsidRPr="00E87CC4">
        <w:t xml:space="preserve"> </w:t>
      </w:r>
      <w:proofErr w:type="spellStart"/>
      <w:r w:rsidRPr="00E87CC4">
        <w:t>Electric</w:t>
      </w:r>
      <w:proofErr w:type="spellEnd"/>
      <w:r w:rsidRPr="00E87CC4">
        <w:t xml:space="preserve"> </w:t>
      </w:r>
      <w:proofErr w:type="spellStart"/>
      <w:r w:rsidRPr="00E87CC4">
        <w:t>Power</w:t>
      </w:r>
      <w:proofErr w:type="spellEnd"/>
      <w:r w:rsidRPr="00E87CC4">
        <w:t xml:space="preserve"> </w:t>
      </w:r>
      <w:proofErr w:type="spellStart"/>
      <w:r w:rsidRPr="00E87CC4">
        <w:t>Supply</w:t>
      </w:r>
      <w:proofErr w:type="spellEnd"/>
      <w:r w:rsidRPr="00E87CC4">
        <w:t xml:space="preserve"> </w:t>
      </w:r>
      <w:proofErr w:type="spellStart"/>
      <w:r w:rsidRPr="00E87CC4">
        <w:t>Industry</w:t>
      </w:r>
      <w:proofErr w:type="spellEnd"/>
      <w:r w:rsidRPr="00E87CC4">
        <w:t xml:space="preserve"> (CEPSI), </w:t>
      </w:r>
      <w:proofErr w:type="spellStart"/>
      <w:r w:rsidRPr="00E87CC4">
        <w:t>Singapore</w:t>
      </w:r>
      <w:proofErr w:type="spellEnd"/>
      <w:r w:rsidRPr="00E87CC4">
        <w:t xml:space="preserve">, </w:t>
      </w:r>
      <w:proofErr w:type="spellStart"/>
      <w:r w:rsidRPr="00E87CC4">
        <w:t>Singapore</w:t>
      </w:r>
      <w:proofErr w:type="spellEnd"/>
      <w:r w:rsidRPr="00E87CC4">
        <w:t xml:space="preserve">, 2025, </w:t>
      </w:r>
      <w:proofErr w:type="spellStart"/>
      <w:r w:rsidRPr="00E87CC4">
        <w:t>pp</w:t>
      </w:r>
      <w:proofErr w:type="spellEnd"/>
      <w:r w:rsidRPr="00E87CC4">
        <w:t xml:space="preserve">. 792-797, </w:t>
      </w:r>
      <w:proofErr w:type="spellStart"/>
      <w:r w:rsidRPr="00E87CC4">
        <w:t>doi</w:t>
      </w:r>
      <w:proofErr w:type="spellEnd"/>
      <w:r w:rsidRPr="00E87CC4">
        <w:t>: 10.1109/CEPSI66359.2025.11403303.</w:t>
      </w:r>
    </w:p>
    <w:p w14:paraId="0964B8C9" w14:textId="4878B0C0" w:rsidR="00CD7EFD" w:rsidRPr="00E87CC4" w:rsidRDefault="00CD7EFD" w:rsidP="00E87CC4">
      <w:pPr>
        <w:pStyle w:val="a0"/>
      </w:pPr>
      <w:proofErr w:type="spellStart"/>
      <w:r w:rsidRPr="00E87CC4">
        <w:t>Dritsas</w:t>
      </w:r>
      <w:proofErr w:type="spellEnd"/>
      <w:r w:rsidRPr="00E87CC4">
        <w:t xml:space="preserve"> E., </w:t>
      </w:r>
      <w:proofErr w:type="spellStart"/>
      <w:r w:rsidRPr="00E87CC4">
        <w:t>Trigka</w:t>
      </w:r>
      <w:proofErr w:type="spellEnd"/>
      <w:r w:rsidRPr="00E87CC4">
        <w:t xml:space="preserve"> M. </w:t>
      </w:r>
      <w:proofErr w:type="spellStart"/>
      <w:r w:rsidRPr="00E87CC4">
        <w:t>Advances</w:t>
      </w:r>
      <w:proofErr w:type="spellEnd"/>
      <w:r w:rsidRPr="00E87CC4">
        <w:t xml:space="preserve"> </w:t>
      </w:r>
      <w:proofErr w:type="spellStart"/>
      <w:r w:rsidRPr="00E87CC4">
        <w:t>in</w:t>
      </w:r>
      <w:proofErr w:type="spellEnd"/>
      <w:r w:rsidRPr="00E87CC4">
        <w:t xml:space="preserve"> </w:t>
      </w:r>
      <w:proofErr w:type="spellStart"/>
      <w:r w:rsidRPr="00E87CC4">
        <w:t>geospatial</w:t>
      </w:r>
      <w:proofErr w:type="spellEnd"/>
      <w:r w:rsidRPr="00E87CC4">
        <w:t xml:space="preserve"> </w:t>
      </w:r>
      <w:proofErr w:type="spellStart"/>
      <w:r w:rsidRPr="00E87CC4">
        <w:t>artificial</w:t>
      </w:r>
      <w:proofErr w:type="spellEnd"/>
      <w:r w:rsidRPr="00E87CC4">
        <w:t xml:space="preserve"> </w:t>
      </w:r>
      <w:proofErr w:type="spellStart"/>
      <w:r w:rsidRPr="00E87CC4">
        <w:t>intelligence</w:t>
      </w:r>
      <w:proofErr w:type="spellEnd"/>
      <w:r w:rsidRPr="00E87CC4">
        <w:t xml:space="preserve"> </w:t>
      </w:r>
      <w:proofErr w:type="spellStart"/>
      <w:r w:rsidRPr="00E87CC4">
        <w:t>for</w:t>
      </w:r>
      <w:proofErr w:type="spellEnd"/>
      <w:r w:rsidRPr="00E87CC4">
        <w:t xml:space="preserve"> </w:t>
      </w:r>
      <w:proofErr w:type="spellStart"/>
      <w:r w:rsidRPr="00E87CC4">
        <w:t>remote</w:t>
      </w:r>
      <w:proofErr w:type="spellEnd"/>
      <w:r w:rsidRPr="00E87CC4">
        <w:t xml:space="preserve"> </w:t>
      </w:r>
      <w:proofErr w:type="spellStart"/>
      <w:r w:rsidRPr="00E87CC4">
        <w:t>sensing</w:t>
      </w:r>
      <w:proofErr w:type="spellEnd"/>
      <w:r w:rsidRPr="00E87CC4">
        <w:t xml:space="preserve"> </w:t>
      </w:r>
      <w:proofErr w:type="spellStart"/>
      <w:r w:rsidRPr="00E87CC4">
        <w:t>applications</w:t>
      </w:r>
      <w:proofErr w:type="spellEnd"/>
      <w:r w:rsidRPr="00E87CC4">
        <w:t xml:space="preserve"> // </w:t>
      </w:r>
      <w:proofErr w:type="spellStart"/>
      <w:r w:rsidRPr="00E87CC4">
        <w:t>Computer</w:t>
      </w:r>
      <w:proofErr w:type="spellEnd"/>
      <w:r w:rsidRPr="00E87CC4">
        <w:t xml:space="preserve"> </w:t>
      </w:r>
      <w:proofErr w:type="spellStart"/>
      <w:r w:rsidRPr="00E87CC4">
        <w:t>Science</w:t>
      </w:r>
      <w:proofErr w:type="spellEnd"/>
      <w:r w:rsidRPr="00E87CC4">
        <w:t xml:space="preserve"> </w:t>
      </w:r>
      <w:proofErr w:type="spellStart"/>
      <w:r w:rsidRPr="00E87CC4">
        <w:t>Review</w:t>
      </w:r>
      <w:proofErr w:type="spellEnd"/>
      <w:r w:rsidRPr="00E87CC4">
        <w:t>. V. 60. 2026</w:t>
      </w:r>
      <w:r w:rsidR="000F7617" w:rsidRPr="00E87CC4">
        <w:t>,</w:t>
      </w:r>
      <w:r w:rsidRPr="00E87CC4">
        <w:t xml:space="preserve"> doi.org/10.1016/j.cosrev.2026.100913.</w:t>
      </w:r>
    </w:p>
    <w:p w14:paraId="4D278FD4" w14:textId="46E9B067" w:rsidR="002A50AB" w:rsidRPr="00E87CC4" w:rsidRDefault="002A50AB" w:rsidP="00E87CC4">
      <w:pPr>
        <w:pStyle w:val="a0"/>
      </w:pPr>
      <w:proofErr w:type="spellStart"/>
      <w:r w:rsidRPr="00E87CC4">
        <w:t>Kotler</w:t>
      </w:r>
      <w:proofErr w:type="spellEnd"/>
      <w:r w:rsidRPr="00E87CC4">
        <w:t xml:space="preserve"> </w:t>
      </w:r>
      <w:proofErr w:type="spellStart"/>
      <w:r w:rsidRPr="00E87CC4">
        <w:t>Ph</w:t>
      </w:r>
      <w:proofErr w:type="spellEnd"/>
      <w:r w:rsidRPr="00E87CC4">
        <w:t xml:space="preserve">., </w:t>
      </w:r>
      <w:proofErr w:type="spellStart"/>
      <w:r w:rsidRPr="00E87CC4">
        <w:t>Setiawan</w:t>
      </w:r>
      <w:proofErr w:type="spellEnd"/>
      <w:r w:rsidRPr="00E87CC4">
        <w:t xml:space="preserve"> I., </w:t>
      </w:r>
      <w:proofErr w:type="spellStart"/>
      <w:r w:rsidRPr="00E87CC4">
        <w:t>Kartajaya</w:t>
      </w:r>
      <w:proofErr w:type="spellEnd"/>
      <w:r w:rsidRPr="00E87CC4">
        <w:t xml:space="preserve"> H. </w:t>
      </w:r>
      <w:proofErr w:type="spellStart"/>
      <w:r w:rsidRPr="00E87CC4">
        <w:t>Marketing</w:t>
      </w:r>
      <w:proofErr w:type="spellEnd"/>
      <w:r w:rsidRPr="00E87CC4">
        <w:t xml:space="preserve"> 6.0: </w:t>
      </w:r>
      <w:proofErr w:type="spellStart"/>
      <w:r w:rsidRPr="00E87CC4">
        <w:t>The</w:t>
      </w:r>
      <w:proofErr w:type="spellEnd"/>
      <w:r w:rsidRPr="00E87CC4">
        <w:t xml:space="preserve"> </w:t>
      </w:r>
      <w:proofErr w:type="spellStart"/>
      <w:r w:rsidRPr="00E87CC4">
        <w:t>Future</w:t>
      </w:r>
      <w:proofErr w:type="spellEnd"/>
      <w:r w:rsidRPr="00E87CC4">
        <w:t xml:space="preserve"> </w:t>
      </w:r>
      <w:proofErr w:type="spellStart"/>
      <w:r w:rsidRPr="00E87CC4">
        <w:t>Is</w:t>
      </w:r>
      <w:proofErr w:type="spellEnd"/>
      <w:r w:rsidRPr="00E87CC4">
        <w:t xml:space="preserve"> </w:t>
      </w:r>
      <w:proofErr w:type="spellStart"/>
      <w:r w:rsidRPr="00E87CC4">
        <w:t>Immersive</w:t>
      </w:r>
      <w:proofErr w:type="spellEnd"/>
      <w:r w:rsidRPr="00E87CC4">
        <w:t xml:space="preserve">. </w:t>
      </w:r>
      <w:proofErr w:type="spellStart"/>
      <w:r w:rsidRPr="00E87CC4">
        <w:t>John</w:t>
      </w:r>
      <w:proofErr w:type="spellEnd"/>
      <w:r w:rsidRPr="00E87CC4">
        <w:t xml:space="preserve"> </w:t>
      </w:r>
      <w:proofErr w:type="spellStart"/>
      <w:r w:rsidRPr="00E87CC4">
        <w:t>Wiley</w:t>
      </w:r>
      <w:proofErr w:type="spellEnd"/>
      <w:r w:rsidRPr="00E87CC4">
        <w:t xml:space="preserve"> &amp; </w:t>
      </w:r>
      <w:proofErr w:type="spellStart"/>
      <w:r w:rsidRPr="00E87CC4">
        <w:t>Sons</w:t>
      </w:r>
      <w:proofErr w:type="spellEnd"/>
      <w:r w:rsidRPr="00E87CC4">
        <w:t>. 2023. 256 p.</w:t>
      </w:r>
    </w:p>
    <w:p w14:paraId="1F638A8A" w14:textId="6F1BBA45" w:rsidR="008A5FF4" w:rsidRPr="00E87CC4" w:rsidRDefault="004D6D69" w:rsidP="00E87CC4">
      <w:pPr>
        <w:pStyle w:val="a0"/>
      </w:pPr>
      <w:r w:rsidRPr="00E87CC4">
        <w:t xml:space="preserve">ГОСТ </w:t>
      </w:r>
      <w:proofErr w:type="gramStart"/>
      <w:r w:rsidRPr="00E87CC4">
        <w:t>Р</w:t>
      </w:r>
      <w:proofErr w:type="gramEnd"/>
      <w:r w:rsidRPr="00E87CC4">
        <w:t xml:space="preserve"> 57700.37-2021</w:t>
      </w:r>
      <w:r w:rsidR="00005515" w:rsidRPr="00E87CC4">
        <w:t xml:space="preserve"> </w:t>
      </w:r>
      <w:r w:rsidRPr="00E87CC4">
        <w:t>Компьютерные модели и моделирование. Цифровые двойники изделий. Общие положения.</w:t>
      </w:r>
    </w:p>
    <w:p w14:paraId="236E12CD" w14:textId="01741837" w:rsidR="008746A2" w:rsidRPr="00E87CC4" w:rsidRDefault="008746A2" w:rsidP="00E87CC4">
      <w:pPr>
        <w:pStyle w:val="a0"/>
      </w:pPr>
      <w:proofErr w:type="spellStart"/>
      <w:r w:rsidRPr="00E87CC4">
        <w:t>Akimov</w:t>
      </w:r>
      <w:proofErr w:type="spellEnd"/>
      <w:r w:rsidRPr="00E87CC4">
        <w:t xml:space="preserve"> S.V., </w:t>
      </w:r>
      <w:proofErr w:type="spellStart"/>
      <w:r w:rsidRPr="00E87CC4">
        <w:t>Verkhova</w:t>
      </w:r>
      <w:proofErr w:type="spellEnd"/>
      <w:r w:rsidRPr="00E87CC4">
        <w:t xml:space="preserve"> G.V. </w:t>
      </w:r>
      <w:proofErr w:type="spellStart"/>
      <w:r w:rsidRPr="00E87CC4">
        <w:t>The</w:t>
      </w:r>
      <w:proofErr w:type="spellEnd"/>
      <w:r w:rsidRPr="00E87CC4">
        <w:t xml:space="preserve"> </w:t>
      </w:r>
      <w:proofErr w:type="spellStart"/>
      <w:r w:rsidRPr="00E87CC4">
        <w:t>four-level</w:t>
      </w:r>
      <w:proofErr w:type="spellEnd"/>
      <w:r w:rsidRPr="00E87CC4">
        <w:t xml:space="preserve"> </w:t>
      </w:r>
      <w:proofErr w:type="spellStart"/>
      <w:r w:rsidRPr="00E87CC4">
        <w:t>integrative</w:t>
      </w:r>
      <w:proofErr w:type="spellEnd"/>
      <w:r w:rsidRPr="00E87CC4">
        <w:t xml:space="preserve"> </w:t>
      </w:r>
      <w:proofErr w:type="spellStart"/>
      <w:r w:rsidRPr="00E87CC4">
        <w:t>model</w:t>
      </w:r>
      <w:proofErr w:type="spellEnd"/>
      <w:r w:rsidRPr="00E87CC4">
        <w:t xml:space="preserve"> </w:t>
      </w:r>
      <w:proofErr w:type="spellStart"/>
      <w:r w:rsidRPr="00E87CC4">
        <w:t>methodology</w:t>
      </w:r>
      <w:proofErr w:type="spellEnd"/>
      <w:r w:rsidRPr="00E87CC4">
        <w:t xml:space="preserve"> </w:t>
      </w:r>
      <w:proofErr w:type="spellStart"/>
      <w:r w:rsidRPr="00E87CC4">
        <w:t>of</w:t>
      </w:r>
      <w:proofErr w:type="spellEnd"/>
      <w:r w:rsidRPr="00E87CC4">
        <w:t xml:space="preserve"> </w:t>
      </w:r>
      <w:proofErr w:type="spellStart"/>
      <w:r w:rsidRPr="00E87CC4">
        <w:t>structural</w:t>
      </w:r>
      <w:proofErr w:type="spellEnd"/>
      <w:r w:rsidRPr="00E87CC4">
        <w:t xml:space="preserve"> </w:t>
      </w:r>
      <w:proofErr w:type="spellStart"/>
      <w:r w:rsidRPr="00E87CC4">
        <w:t>and</w:t>
      </w:r>
      <w:proofErr w:type="spellEnd"/>
      <w:r w:rsidRPr="00E87CC4">
        <w:t xml:space="preserve"> </w:t>
      </w:r>
      <w:proofErr w:type="spellStart"/>
      <w:r w:rsidRPr="00E87CC4">
        <w:t>parametric</w:t>
      </w:r>
      <w:proofErr w:type="spellEnd"/>
      <w:r w:rsidRPr="00E87CC4">
        <w:t xml:space="preserve"> </w:t>
      </w:r>
      <w:proofErr w:type="spellStart"/>
      <w:r w:rsidRPr="00E87CC4">
        <w:t>synthesis</w:t>
      </w:r>
      <w:proofErr w:type="spellEnd"/>
      <w:r w:rsidRPr="00E87CC4">
        <w:t xml:space="preserve"> </w:t>
      </w:r>
      <w:proofErr w:type="spellStart"/>
      <w:r w:rsidRPr="00E87CC4">
        <w:t>of</w:t>
      </w:r>
      <w:proofErr w:type="spellEnd"/>
      <w:r w:rsidRPr="00E87CC4">
        <w:t xml:space="preserve"> </w:t>
      </w:r>
      <w:proofErr w:type="spellStart"/>
      <w:r w:rsidRPr="00E87CC4">
        <w:t>system</w:t>
      </w:r>
      <w:proofErr w:type="spellEnd"/>
      <w:r w:rsidRPr="00E87CC4">
        <w:t xml:space="preserve"> </w:t>
      </w:r>
      <w:proofErr w:type="spellStart"/>
      <w:r w:rsidRPr="00E87CC4">
        <w:t>objects</w:t>
      </w:r>
      <w:proofErr w:type="spellEnd"/>
      <w:r w:rsidRPr="00E87CC4">
        <w:t xml:space="preserve"> // </w:t>
      </w:r>
      <w:proofErr w:type="spellStart"/>
      <w:r w:rsidRPr="00E87CC4">
        <w:t>Proceedings</w:t>
      </w:r>
      <w:proofErr w:type="spellEnd"/>
      <w:r w:rsidRPr="00E87CC4">
        <w:t xml:space="preserve"> </w:t>
      </w:r>
      <w:proofErr w:type="spellStart"/>
      <w:r w:rsidRPr="00E87CC4">
        <w:t>of</w:t>
      </w:r>
      <w:proofErr w:type="spellEnd"/>
      <w:r w:rsidRPr="00E87CC4">
        <w:t xml:space="preserve"> </w:t>
      </w:r>
      <w:proofErr w:type="spellStart"/>
      <w:r w:rsidRPr="00E87CC4">
        <w:t>the</w:t>
      </w:r>
      <w:proofErr w:type="spellEnd"/>
      <w:r w:rsidRPr="00E87CC4">
        <w:t xml:space="preserve"> 19th </w:t>
      </w:r>
      <w:proofErr w:type="spellStart"/>
      <w:r w:rsidRPr="00E87CC4">
        <w:t>International</w:t>
      </w:r>
      <w:proofErr w:type="spellEnd"/>
      <w:r w:rsidRPr="00E87CC4">
        <w:t xml:space="preserve"> </w:t>
      </w:r>
      <w:proofErr w:type="spellStart"/>
      <w:r w:rsidRPr="00E87CC4">
        <w:t>Conference</w:t>
      </w:r>
      <w:proofErr w:type="spellEnd"/>
      <w:r w:rsidRPr="00E87CC4">
        <w:t xml:space="preserve"> </w:t>
      </w:r>
      <w:proofErr w:type="spellStart"/>
      <w:r w:rsidRPr="00E87CC4">
        <w:t>on</w:t>
      </w:r>
      <w:proofErr w:type="spellEnd"/>
      <w:r w:rsidRPr="00E87CC4">
        <w:t xml:space="preserve"> </w:t>
      </w:r>
      <w:proofErr w:type="spellStart"/>
      <w:r w:rsidRPr="00E87CC4">
        <w:t>Soft</w:t>
      </w:r>
      <w:proofErr w:type="spellEnd"/>
      <w:r w:rsidRPr="00E87CC4">
        <w:t xml:space="preserve"> </w:t>
      </w:r>
      <w:proofErr w:type="spellStart"/>
      <w:r w:rsidRPr="00E87CC4">
        <w:t>Computing</w:t>
      </w:r>
      <w:proofErr w:type="spellEnd"/>
      <w:r w:rsidRPr="00E87CC4">
        <w:t xml:space="preserve"> </w:t>
      </w:r>
      <w:proofErr w:type="spellStart"/>
      <w:r w:rsidRPr="00E87CC4">
        <w:t>and</w:t>
      </w:r>
      <w:proofErr w:type="spellEnd"/>
      <w:r w:rsidRPr="00E87CC4">
        <w:t xml:space="preserve"> </w:t>
      </w:r>
      <w:proofErr w:type="spellStart"/>
      <w:r w:rsidRPr="00E87CC4">
        <w:t>Measurements</w:t>
      </w:r>
      <w:proofErr w:type="spellEnd"/>
      <w:r w:rsidRPr="00E87CC4">
        <w:t>, SCM 2016. 2016. С. 321-323.</w:t>
      </w:r>
    </w:p>
    <w:p w14:paraId="410F35BC" w14:textId="2EE89634" w:rsidR="008746A2" w:rsidRPr="00E87CC4" w:rsidRDefault="008746A2" w:rsidP="00E87CC4">
      <w:pPr>
        <w:pStyle w:val="a0"/>
        <w:rPr>
          <w:lang w:val="en-US"/>
        </w:rPr>
      </w:pPr>
      <w:proofErr w:type="spellStart"/>
      <w:r w:rsidRPr="00E87CC4">
        <w:t>Verkhova</w:t>
      </w:r>
      <w:proofErr w:type="spellEnd"/>
      <w:r w:rsidRPr="00E87CC4">
        <w:t xml:space="preserve"> G.V., </w:t>
      </w:r>
      <w:proofErr w:type="spellStart"/>
      <w:r w:rsidRPr="00E87CC4">
        <w:t>Akimov</w:t>
      </w:r>
      <w:proofErr w:type="spellEnd"/>
      <w:r w:rsidRPr="00E87CC4">
        <w:t xml:space="preserve"> S.V. </w:t>
      </w:r>
      <w:proofErr w:type="spellStart"/>
      <w:r w:rsidRPr="00E87CC4">
        <w:t>Multi-aspect</w:t>
      </w:r>
      <w:proofErr w:type="spellEnd"/>
      <w:r w:rsidRPr="00E87CC4">
        <w:t xml:space="preserve"> </w:t>
      </w:r>
      <w:proofErr w:type="spellStart"/>
      <w:r w:rsidRPr="00E87CC4">
        <w:t>modeling</w:t>
      </w:r>
      <w:proofErr w:type="spellEnd"/>
      <w:r w:rsidRPr="00E87CC4">
        <w:t xml:space="preserve"> </w:t>
      </w:r>
      <w:proofErr w:type="spellStart"/>
      <w:r w:rsidRPr="00E87CC4">
        <w:t>system</w:t>
      </w:r>
      <w:proofErr w:type="spellEnd"/>
      <w:r w:rsidRPr="00E87CC4">
        <w:t xml:space="preserve"> </w:t>
      </w:r>
      <w:proofErr w:type="spellStart"/>
      <w:r w:rsidRPr="00E87CC4">
        <w:t>objects</w:t>
      </w:r>
      <w:proofErr w:type="spellEnd"/>
      <w:r w:rsidRPr="00E87CC4">
        <w:t xml:space="preserve"> </w:t>
      </w:r>
      <w:proofErr w:type="spellStart"/>
      <w:r w:rsidRPr="00E87CC4">
        <w:t>in</w:t>
      </w:r>
      <w:proofErr w:type="spellEnd"/>
      <w:r w:rsidRPr="00E87CC4">
        <w:t xml:space="preserve"> CALS // </w:t>
      </w:r>
      <w:proofErr w:type="spellStart"/>
      <w:r w:rsidRPr="00E87CC4">
        <w:t>Proceedings</w:t>
      </w:r>
      <w:proofErr w:type="spellEnd"/>
      <w:r w:rsidRPr="00E87CC4">
        <w:t xml:space="preserve"> </w:t>
      </w:r>
      <w:proofErr w:type="spellStart"/>
      <w:r w:rsidRPr="00E87CC4">
        <w:t>of</w:t>
      </w:r>
      <w:proofErr w:type="spellEnd"/>
      <w:r w:rsidRPr="00E87CC4">
        <w:t xml:space="preserve"> 2017 XX IEEE </w:t>
      </w:r>
      <w:proofErr w:type="spellStart"/>
      <w:r w:rsidRPr="00E87CC4">
        <w:t>international</w:t>
      </w:r>
      <w:proofErr w:type="spellEnd"/>
      <w:r w:rsidRPr="00E87CC4">
        <w:t xml:space="preserve"> </w:t>
      </w:r>
      <w:proofErr w:type="spellStart"/>
      <w:r w:rsidRPr="00E87CC4">
        <w:t>conference</w:t>
      </w:r>
      <w:proofErr w:type="spellEnd"/>
      <w:r w:rsidRPr="00E87CC4">
        <w:t xml:space="preserve"> </w:t>
      </w:r>
      <w:proofErr w:type="spellStart"/>
      <w:r w:rsidRPr="00E87CC4">
        <w:t>on</w:t>
      </w:r>
      <w:proofErr w:type="spellEnd"/>
      <w:r w:rsidRPr="00E87CC4">
        <w:t xml:space="preserve"> </w:t>
      </w:r>
      <w:proofErr w:type="spellStart"/>
      <w:r w:rsidRPr="00E87CC4">
        <w:t>soft</w:t>
      </w:r>
      <w:proofErr w:type="spellEnd"/>
      <w:r w:rsidRPr="00E87CC4">
        <w:t xml:space="preserve"> </w:t>
      </w:r>
      <w:proofErr w:type="spellStart"/>
      <w:r w:rsidRPr="00E87CC4">
        <w:t>computing</w:t>
      </w:r>
      <w:proofErr w:type="spellEnd"/>
      <w:r w:rsidRPr="00E87CC4">
        <w:t xml:space="preserve"> </w:t>
      </w:r>
      <w:proofErr w:type="spellStart"/>
      <w:r w:rsidRPr="00E87CC4">
        <w:t>and</w:t>
      </w:r>
      <w:proofErr w:type="spellEnd"/>
      <w:r w:rsidRPr="00E87CC4">
        <w:t xml:space="preserve"> </w:t>
      </w:r>
      <w:proofErr w:type="spellStart"/>
      <w:r w:rsidRPr="00E87CC4">
        <w:t>measurements</w:t>
      </w:r>
      <w:proofErr w:type="spellEnd"/>
      <w:r w:rsidRPr="00E87CC4">
        <w:t xml:space="preserve"> (SCM). 2017. С. 449-451.</w:t>
      </w:r>
      <w:r w:rsidR="00E87CC4">
        <w:t xml:space="preserve"> </w:t>
      </w:r>
    </w:p>
    <w:p w14:paraId="563A5069" w14:textId="6CEF5A9A" w:rsidR="004D6D69" w:rsidRPr="008746A2" w:rsidRDefault="004D6D69" w:rsidP="004D6D69">
      <w:pPr>
        <w:rPr>
          <w:lang w:val="en-US"/>
        </w:rPr>
        <w:sectPr w:rsidR="004D6D69" w:rsidRPr="008746A2" w:rsidSect="00E87CC4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250B61BB" w14:textId="789C0C66" w:rsidR="004D6D69" w:rsidRPr="008746A2" w:rsidRDefault="004D6D69" w:rsidP="008746A2">
      <w:pPr>
        <w:rPr>
          <w:rFonts w:eastAsia="MS Mincho"/>
          <w:lang w:val="en-US"/>
        </w:rPr>
      </w:pPr>
      <w:bookmarkStart w:id="0" w:name="_GoBack"/>
      <w:bookmarkEnd w:id="0"/>
    </w:p>
    <w:sectPr w:rsidR="004D6D69" w:rsidRPr="008746A2" w:rsidSect="00E87CC4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085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C1AF9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22C3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BEE5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042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443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605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26D4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2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368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>
    <w:nsid w:val="37660336"/>
    <w:multiLevelType w:val="hybridMultilevel"/>
    <w:tmpl w:val="754EAC84"/>
    <w:lvl w:ilvl="0" w:tplc="C46877EA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F396E"/>
    <w:multiLevelType w:val="hybridMultilevel"/>
    <w:tmpl w:val="DE167AB8"/>
    <w:lvl w:ilvl="0" w:tplc="1B20D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trike w:val="0"/>
        <w:dstrike w:val="0"/>
        <w:color w:val="000000" w:themeColor="text1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5">
    <w:nsid w:val="49A334E9"/>
    <w:multiLevelType w:val="hybridMultilevel"/>
    <w:tmpl w:val="7B1EC43C"/>
    <w:lvl w:ilvl="0" w:tplc="E6F620BE">
      <w:start w:val="1"/>
      <w:numFmt w:val="upperRoman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A544A"/>
    <w:multiLevelType w:val="singleLevel"/>
    <w:tmpl w:val="E1484500"/>
    <w:lvl w:ilvl="0">
      <w:start w:val="1"/>
      <w:numFmt w:val="decimal"/>
      <w:lvlText w:val="[%1]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8">
    <w:nsid w:val="57FE6E41"/>
    <w:multiLevelType w:val="hybridMultilevel"/>
    <w:tmpl w:val="1E6EA822"/>
    <w:lvl w:ilvl="0" w:tplc="6EB815B2">
      <w:start w:val="1"/>
      <w:numFmt w:val="decimal"/>
      <w:lvlText w:val="Рис. %1. 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C402C58"/>
    <w:multiLevelType w:val="hybridMultilevel"/>
    <w:tmpl w:val="C136E6FE"/>
    <w:lvl w:ilvl="0" w:tplc="1F321310">
      <w:start w:val="1"/>
      <w:numFmt w:val="decimal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CD32DA8"/>
    <w:multiLevelType w:val="singleLevel"/>
    <w:tmpl w:val="773808F0"/>
    <w:lvl w:ilvl="0">
      <w:start w:val="1"/>
      <w:numFmt w:val="upperRoman"/>
      <w:lvlText w:val="ТАБЛИЦА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1">
    <w:nsid w:val="71C30FF5"/>
    <w:multiLevelType w:val="hybridMultilevel"/>
    <w:tmpl w:val="D548C94E"/>
    <w:lvl w:ilvl="0" w:tplc="76A65866">
      <w:start w:val="1"/>
      <w:numFmt w:val="upperRoman"/>
      <w:lvlText w:val="ТАБЛИЦА %1. "/>
      <w:lvlJc w:val="center"/>
      <w:pPr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16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729" w:hanging="360"/>
      </w:pPr>
    </w:lvl>
    <w:lvl w:ilvl="2" w:tplc="0419001B" w:tentative="1">
      <w:start w:val="1"/>
      <w:numFmt w:val="lowerRoman"/>
      <w:lvlText w:val="%3."/>
      <w:lvlJc w:val="right"/>
      <w:pPr>
        <w:ind w:left="2449" w:hanging="180"/>
      </w:pPr>
    </w:lvl>
    <w:lvl w:ilvl="3" w:tplc="0419000F" w:tentative="1">
      <w:start w:val="1"/>
      <w:numFmt w:val="decimal"/>
      <w:lvlText w:val="%4."/>
      <w:lvlJc w:val="left"/>
      <w:pPr>
        <w:ind w:left="3169" w:hanging="360"/>
      </w:pPr>
    </w:lvl>
    <w:lvl w:ilvl="4" w:tplc="04190019" w:tentative="1">
      <w:start w:val="1"/>
      <w:numFmt w:val="lowerLetter"/>
      <w:lvlText w:val="%5."/>
      <w:lvlJc w:val="left"/>
      <w:pPr>
        <w:ind w:left="3889" w:hanging="360"/>
      </w:pPr>
    </w:lvl>
    <w:lvl w:ilvl="5" w:tplc="0419001B" w:tentative="1">
      <w:start w:val="1"/>
      <w:numFmt w:val="lowerRoman"/>
      <w:lvlText w:val="%6."/>
      <w:lvlJc w:val="right"/>
      <w:pPr>
        <w:ind w:left="4609" w:hanging="180"/>
      </w:pPr>
    </w:lvl>
    <w:lvl w:ilvl="6" w:tplc="0419000F" w:tentative="1">
      <w:start w:val="1"/>
      <w:numFmt w:val="decimal"/>
      <w:lvlText w:val="%7."/>
      <w:lvlJc w:val="left"/>
      <w:pPr>
        <w:ind w:left="5329" w:hanging="360"/>
      </w:pPr>
    </w:lvl>
    <w:lvl w:ilvl="7" w:tplc="04190019" w:tentative="1">
      <w:start w:val="1"/>
      <w:numFmt w:val="lowerLetter"/>
      <w:lvlText w:val="%8."/>
      <w:lvlJc w:val="left"/>
      <w:pPr>
        <w:ind w:left="6049" w:hanging="360"/>
      </w:pPr>
    </w:lvl>
    <w:lvl w:ilvl="8" w:tplc="0419001B" w:tentative="1">
      <w:start w:val="1"/>
      <w:numFmt w:val="lowerRoman"/>
      <w:lvlText w:val="%9."/>
      <w:lvlJc w:val="right"/>
      <w:pPr>
        <w:ind w:left="6769" w:hanging="180"/>
      </w:pPr>
    </w:lvl>
  </w:abstractNum>
  <w:abstractNum w:abstractNumId="22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4"/>
  </w:num>
  <w:num w:numId="5">
    <w:abstractNumId w:val="14"/>
  </w:num>
  <w:num w:numId="6">
    <w:abstractNumId w:val="20"/>
  </w:num>
  <w:num w:numId="7">
    <w:abstractNumId w:val="18"/>
  </w:num>
  <w:num w:numId="8">
    <w:abstractNumId w:val="17"/>
  </w:num>
  <w:num w:numId="9">
    <w:abstractNumId w:val="11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20"/>
  </w:num>
  <w:num w:numId="15">
    <w:abstractNumId w:val="18"/>
  </w:num>
  <w:num w:numId="16">
    <w:abstractNumId w:val="17"/>
  </w:num>
  <w:num w:numId="17">
    <w:abstractNumId w:val="11"/>
  </w:num>
  <w:num w:numId="18">
    <w:abstractNumId w:val="10"/>
  </w:num>
  <w:num w:numId="19">
    <w:abstractNumId w:val="12"/>
  </w:num>
  <w:num w:numId="20">
    <w:abstractNumId w:val="21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6"/>
  </w:num>
  <w:num w:numId="32">
    <w:abstractNumId w:val="19"/>
  </w:num>
  <w:num w:numId="33">
    <w:abstractNumId w:val="15"/>
  </w:num>
  <w:num w:numId="34">
    <w:abstractNumId w:val="22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2D"/>
    <w:rsid w:val="00001097"/>
    <w:rsid w:val="000016CC"/>
    <w:rsid w:val="00005515"/>
    <w:rsid w:val="0000716A"/>
    <w:rsid w:val="0001080D"/>
    <w:rsid w:val="000334A7"/>
    <w:rsid w:val="00052062"/>
    <w:rsid w:val="000632CF"/>
    <w:rsid w:val="00074CE0"/>
    <w:rsid w:val="000B38EE"/>
    <w:rsid w:val="000B64F6"/>
    <w:rsid w:val="000C0A42"/>
    <w:rsid w:val="000C0BB9"/>
    <w:rsid w:val="000C2019"/>
    <w:rsid w:val="000E1ECE"/>
    <w:rsid w:val="000F7617"/>
    <w:rsid w:val="0010593D"/>
    <w:rsid w:val="001155E1"/>
    <w:rsid w:val="0013123C"/>
    <w:rsid w:val="00140D8A"/>
    <w:rsid w:val="00191340"/>
    <w:rsid w:val="001C2E08"/>
    <w:rsid w:val="001D0614"/>
    <w:rsid w:val="00212994"/>
    <w:rsid w:val="00252F87"/>
    <w:rsid w:val="002573EB"/>
    <w:rsid w:val="00273F9C"/>
    <w:rsid w:val="002977C7"/>
    <w:rsid w:val="002A50AB"/>
    <w:rsid w:val="002A535D"/>
    <w:rsid w:val="002D540B"/>
    <w:rsid w:val="002E78CE"/>
    <w:rsid w:val="00300F70"/>
    <w:rsid w:val="003378F6"/>
    <w:rsid w:val="00350B08"/>
    <w:rsid w:val="003644B0"/>
    <w:rsid w:val="00373376"/>
    <w:rsid w:val="00375706"/>
    <w:rsid w:val="0037793A"/>
    <w:rsid w:val="00384077"/>
    <w:rsid w:val="003915FB"/>
    <w:rsid w:val="00395974"/>
    <w:rsid w:val="003C2A74"/>
    <w:rsid w:val="003D785D"/>
    <w:rsid w:val="004165FC"/>
    <w:rsid w:val="00420452"/>
    <w:rsid w:val="00461D83"/>
    <w:rsid w:val="004722C7"/>
    <w:rsid w:val="004731E0"/>
    <w:rsid w:val="0047652D"/>
    <w:rsid w:val="0048116A"/>
    <w:rsid w:val="00493B42"/>
    <w:rsid w:val="004B14C2"/>
    <w:rsid w:val="004B384E"/>
    <w:rsid w:val="004B53F3"/>
    <w:rsid w:val="004C40DB"/>
    <w:rsid w:val="004D6D69"/>
    <w:rsid w:val="004D7E92"/>
    <w:rsid w:val="004E43C3"/>
    <w:rsid w:val="004E7BEB"/>
    <w:rsid w:val="00502710"/>
    <w:rsid w:val="00510421"/>
    <w:rsid w:val="00522ADF"/>
    <w:rsid w:val="00531564"/>
    <w:rsid w:val="00535924"/>
    <w:rsid w:val="00540B7F"/>
    <w:rsid w:val="005501CE"/>
    <w:rsid w:val="005630E7"/>
    <w:rsid w:val="005934A7"/>
    <w:rsid w:val="005963D0"/>
    <w:rsid w:val="005D1985"/>
    <w:rsid w:val="005D5E08"/>
    <w:rsid w:val="00610D60"/>
    <w:rsid w:val="0064740C"/>
    <w:rsid w:val="006524CF"/>
    <w:rsid w:val="00665504"/>
    <w:rsid w:val="0066794F"/>
    <w:rsid w:val="006C24A7"/>
    <w:rsid w:val="006C6F05"/>
    <w:rsid w:val="006D22F6"/>
    <w:rsid w:val="006D5C37"/>
    <w:rsid w:val="006D605D"/>
    <w:rsid w:val="006E504D"/>
    <w:rsid w:val="006F1C5F"/>
    <w:rsid w:val="00700E2D"/>
    <w:rsid w:val="00706083"/>
    <w:rsid w:val="00711520"/>
    <w:rsid w:val="0071573A"/>
    <w:rsid w:val="00724569"/>
    <w:rsid w:val="007316B2"/>
    <w:rsid w:val="007478F3"/>
    <w:rsid w:val="00770360"/>
    <w:rsid w:val="00791CA2"/>
    <w:rsid w:val="007B6A69"/>
    <w:rsid w:val="007C3DA0"/>
    <w:rsid w:val="007E207E"/>
    <w:rsid w:val="008376EA"/>
    <w:rsid w:val="008508AC"/>
    <w:rsid w:val="0087270B"/>
    <w:rsid w:val="008746A2"/>
    <w:rsid w:val="008834FE"/>
    <w:rsid w:val="008928BF"/>
    <w:rsid w:val="008A3E1E"/>
    <w:rsid w:val="008A5FF4"/>
    <w:rsid w:val="008C42BC"/>
    <w:rsid w:val="008C64AA"/>
    <w:rsid w:val="008E5274"/>
    <w:rsid w:val="00927C83"/>
    <w:rsid w:val="00931120"/>
    <w:rsid w:val="00940220"/>
    <w:rsid w:val="00944CC1"/>
    <w:rsid w:val="00953341"/>
    <w:rsid w:val="00955B8E"/>
    <w:rsid w:val="00980ACA"/>
    <w:rsid w:val="009B386F"/>
    <w:rsid w:val="009C4DB7"/>
    <w:rsid w:val="009C7C15"/>
    <w:rsid w:val="009F446D"/>
    <w:rsid w:val="00A25034"/>
    <w:rsid w:val="00A467F5"/>
    <w:rsid w:val="00A47887"/>
    <w:rsid w:val="00A500A3"/>
    <w:rsid w:val="00A549DE"/>
    <w:rsid w:val="00AB68BF"/>
    <w:rsid w:val="00AC08AA"/>
    <w:rsid w:val="00AC42A8"/>
    <w:rsid w:val="00AE6C42"/>
    <w:rsid w:val="00AE7808"/>
    <w:rsid w:val="00AF069A"/>
    <w:rsid w:val="00B24D11"/>
    <w:rsid w:val="00B365BA"/>
    <w:rsid w:val="00B67EF1"/>
    <w:rsid w:val="00B77B07"/>
    <w:rsid w:val="00B82879"/>
    <w:rsid w:val="00B94971"/>
    <w:rsid w:val="00BD2BC3"/>
    <w:rsid w:val="00BE2936"/>
    <w:rsid w:val="00BE3A27"/>
    <w:rsid w:val="00BF0A23"/>
    <w:rsid w:val="00BF4F0E"/>
    <w:rsid w:val="00C54184"/>
    <w:rsid w:val="00C670CB"/>
    <w:rsid w:val="00C67DCB"/>
    <w:rsid w:val="00C733B8"/>
    <w:rsid w:val="00C903D0"/>
    <w:rsid w:val="00C9188D"/>
    <w:rsid w:val="00C93264"/>
    <w:rsid w:val="00CB336E"/>
    <w:rsid w:val="00CB4FC3"/>
    <w:rsid w:val="00CC2243"/>
    <w:rsid w:val="00CC6D5A"/>
    <w:rsid w:val="00CD7EFD"/>
    <w:rsid w:val="00CE390D"/>
    <w:rsid w:val="00CF096D"/>
    <w:rsid w:val="00D02B2A"/>
    <w:rsid w:val="00D14755"/>
    <w:rsid w:val="00D22F28"/>
    <w:rsid w:val="00D419F9"/>
    <w:rsid w:val="00D44D9F"/>
    <w:rsid w:val="00D53735"/>
    <w:rsid w:val="00D80951"/>
    <w:rsid w:val="00DA480C"/>
    <w:rsid w:val="00DB2CD3"/>
    <w:rsid w:val="00DD1A8E"/>
    <w:rsid w:val="00E152C5"/>
    <w:rsid w:val="00E31AC9"/>
    <w:rsid w:val="00E47490"/>
    <w:rsid w:val="00E50BD8"/>
    <w:rsid w:val="00E81F82"/>
    <w:rsid w:val="00E87CC4"/>
    <w:rsid w:val="00EB3257"/>
    <w:rsid w:val="00EC44A2"/>
    <w:rsid w:val="00ED11B5"/>
    <w:rsid w:val="00ED32DC"/>
    <w:rsid w:val="00EF22E4"/>
    <w:rsid w:val="00F05068"/>
    <w:rsid w:val="00F074EC"/>
    <w:rsid w:val="00F17CE5"/>
    <w:rsid w:val="00F20F9D"/>
    <w:rsid w:val="00F33DBD"/>
    <w:rsid w:val="00F4227F"/>
    <w:rsid w:val="00F522E9"/>
    <w:rsid w:val="00F74C20"/>
    <w:rsid w:val="00F977FA"/>
    <w:rsid w:val="00FB0962"/>
    <w:rsid w:val="00FD62E7"/>
    <w:rsid w:val="00FF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5D5EC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clear" w:pos="576"/>
        <w:tab w:val="left" w:pos="425"/>
      </w:tabs>
      <w:suppressAutoHyphens w:val="0"/>
      <w:spacing w:before="160" w:after="80"/>
      <w:ind w:firstLine="215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E87CC4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E87CC4"/>
    <w:pPr>
      <w:numPr>
        <w:numId w:val="31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 w:qFormat="1"/>
    <w:lsdException w:name="TOC Heading" w:uiPriority="39" w:qFormat="1"/>
  </w:latentStyles>
  <w:style w:type="paragraph" w:default="1" w:styleId="a2">
    <w:name w:val="Normal"/>
    <w:qFormat/>
    <w:rsid w:val="007316B2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7316B2"/>
    <w:pPr>
      <w:keepNext/>
      <w:keepLines/>
      <w:numPr>
        <w:numId w:val="13"/>
      </w:numPr>
      <w:tabs>
        <w:tab w:val="clear" w:pos="576"/>
        <w:tab w:val="left" w:pos="425"/>
      </w:tabs>
      <w:suppressAutoHyphens w:val="0"/>
      <w:spacing w:before="160" w:after="80"/>
      <w:ind w:firstLine="215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B77B07"/>
    <w:pPr>
      <w:keepNext/>
      <w:keepLines/>
      <w:numPr>
        <w:ilvl w:val="1"/>
        <w:numId w:val="13"/>
      </w:numPr>
      <w:suppressAutoHyphens w:val="0"/>
      <w:spacing w:before="120" w:after="60"/>
      <w:ind w:left="289" w:hanging="289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C40DB"/>
    <w:pPr>
      <w:numPr>
        <w:ilvl w:val="2"/>
        <w:numId w:val="13"/>
      </w:numPr>
      <w:tabs>
        <w:tab w:val="clear" w:pos="540"/>
        <w:tab w:val="left" w:pos="720"/>
      </w:tabs>
      <w:suppressAutoHyphens w:val="0"/>
      <w:spacing w:after="60"/>
      <w:ind w:firstLine="289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C40DB"/>
    <w:pPr>
      <w:numPr>
        <w:ilvl w:val="3"/>
        <w:numId w:val="13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7316B2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C40DB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9F446D"/>
    <w:pPr>
      <w:spacing w:before="120" w:after="120"/>
      <w:contextualSpacing/>
      <w:jc w:val="center"/>
    </w:pPr>
    <w:rPr>
      <w:rFonts w:eastAsiaTheme="majorEastAsia" w:cstheme="majorBidi"/>
      <w:color w:val="000000" w:themeColor="text1"/>
      <w:kern w:val="28"/>
      <w:sz w:val="48"/>
      <w:szCs w:val="52"/>
    </w:rPr>
  </w:style>
  <w:style w:type="character" w:customStyle="1" w:styleId="a8">
    <w:name w:val="Название Знак"/>
    <w:basedOn w:val="a4"/>
    <w:link w:val="a7"/>
    <w:rsid w:val="009F446D"/>
    <w:rPr>
      <w:rFonts w:ascii="Times New Roman" w:eastAsiaTheme="majorEastAsia" w:hAnsi="Times New Roman" w:cstheme="majorBidi"/>
      <w:color w:val="000000" w:themeColor="text1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373376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373376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9F446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9F446D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E87CC4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791CA2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basedOn w:val="a4"/>
    <w:link w:val="2"/>
    <w:rsid w:val="00B77B07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basedOn w:val="a4"/>
    <w:link w:val="3"/>
    <w:uiPriority w:val="1"/>
    <w:semiHidden/>
    <w:rsid w:val="00535924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basedOn w:val="a4"/>
    <w:link w:val="4"/>
    <w:uiPriority w:val="1"/>
    <w:semiHidden/>
    <w:rsid w:val="004C40DB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basedOn w:val="a4"/>
    <w:link w:val="5"/>
    <w:rsid w:val="007316B2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791CA2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basedOn w:val="a4"/>
    <w:link w:val="6"/>
    <w:uiPriority w:val="9"/>
    <w:semiHidden/>
    <w:rsid w:val="004C40DB"/>
    <w:rPr>
      <w:rFonts w:ascii="Times New Roman" w:eastAsiaTheme="majorEastAsia" w:hAnsi="Times New Roman" w:cstheme="majorBidi"/>
      <w:i/>
      <w:iCs/>
      <w:color w:val="000000" w:themeColor="text1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B77B07"/>
    <w:pPr>
      <w:framePr w:w="4876" w:wrap="notBeside" w:hAnchor="margin" w:yAlign="bottom"/>
      <w:pBdr>
        <w:top w:val="single" w:sz="8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B14C2"/>
    <w:pPr>
      <w:numPr>
        <w:numId w:val="18"/>
      </w:numPr>
      <w:spacing w:after="60"/>
      <w:ind w:left="578" w:hanging="289"/>
    </w:pPr>
  </w:style>
  <w:style w:type="paragraph" w:customStyle="1" w:styleId="a">
    <w:name w:val="Название рисунка"/>
    <w:basedOn w:val="a2"/>
    <w:qFormat/>
    <w:rsid w:val="00B77B07"/>
    <w:pPr>
      <w:numPr>
        <w:numId w:val="19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7316B2"/>
    <w:pPr>
      <w:numPr>
        <w:numId w:val="34"/>
      </w:numPr>
      <w:tabs>
        <w:tab w:val="left" w:pos="567"/>
      </w:tabs>
      <w:spacing w:before="240" w:after="80"/>
      <w:ind w:left="714" w:hanging="357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37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Строка таблицы"/>
    <w:basedOn w:val="a2"/>
    <w:qFormat/>
    <w:rsid w:val="00B77B07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E87CC4"/>
    <w:pPr>
      <w:numPr>
        <w:numId w:val="31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2</cp:revision>
  <dcterms:created xsi:type="dcterms:W3CDTF">2026-03-27T10:11:00Z</dcterms:created>
  <dcterms:modified xsi:type="dcterms:W3CDTF">2026-03-27T10:11:00Z</dcterms:modified>
</cp:coreProperties>
</file>