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4CA79" w14:textId="25C9CB52" w:rsidR="00D80951" w:rsidRDefault="00B87A0C" w:rsidP="004D5DB6">
      <w:pPr>
        <w:pStyle w:val="a7"/>
      </w:pPr>
      <w:bookmarkStart w:id="0" w:name="_Hlk225190875"/>
      <w:bookmarkStart w:id="1" w:name="_Hlk225718291"/>
      <w:bookmarkEnd w:id="0"/>
      <w:r>
        <w:rPr>
          <w:lang w:eastAsia="ko-KR"/>
        </w:rPr>
        <w:t>Алгоритмы комбинаторики измерительных блоков, входящих в измерительный канал, уменьшающих пространство поиска возможных решений</w:t>
      </w:r>
    </w:p>
    <w:bookmarkEnd w:id="1"/>
    <w:p w14:paraId="0357BDDB" w14:textId="1CCC4066" w:rsidR="00D80951" w:rsidRPr="009F446D" w:rsidRDefault="00CA743F" w:rsidP="009F446D">
      <w:pPr>
        <w:pStyle w:val="aa"/>
      </w:pPr>
      <w:r>
        <w:t>В</w:t>
      </w:r>
      <w:r w:rsidR="00F05068">
        <w:t xml:space="preserve">. </w:t>
      </w:r>
      <w:r>
        <w:t>А</w:t>
      </w:r>
      <w:r w:rsidR="00F05068">
        <w:t xml:space="preserve">. </w:t>
      </w:r>
      <w:proofErr w:type="spellStart"/>
      <w:r>
        <w:t>Баронова</w:t>
      </w:r>
      <w:proofErr w:type="spellEnd"/>
    </w:p>
    <w:p w14:paraId="581B347A" w14:textId="4D0F8484" w:rsidR="0013123C" w:rsidRPr="00D80951" w:rsidRDefault="004D5DB6" w:rsidP="00D80951">
      <w:pPr>
        <w:pStyle w:val="ab"/>
      </w:pPr>
      <w:r w:rsidRPr="004D5DB6">
        <w:rPr>
          <w:lang w:eastAsia="ko-KR"/>
        </w:rPr>
        <w:t xml:space="preserve">Санкт-Петербургский государственный электротехнический университет </w:t>
      </w:r>
      <w:r>
        <w:rPr>
          <w:lang w:eastAsia="ko-KR"/>
        </w:rPr>
        <w:br/>
      </w:r>
      <w:r w:rsidRPr="004D5DB6">
        <w:rPr>
          <w:lang w:eastAsia="ko-KR"/>
        </w:rPr>
        <w:t>«ЛЭТИ» им. В.И. Ульянова (Ленина)</w:t>
      </w:r>
    </w:p>
    <w:p w14:paraId="04E807F6" w14:textId="1E3188CA" w:rsidR="00CA743F" w:rsidRDefault="00CA743F" w:rsidP="00CA743F">
      <w:pPr>
        <w:pStyle w:val="ac"/>
        <w:rPr>
          <w:lang w:val="ru-RU"/>
        </w:rPr>
      </w:pPr>
      <w:proofErr w:type="spellStart"/>
      <w:r>
        <w:t>vasilisabaron</w:t>
      </w:r>
      <w:proofErr w:type="spellEnd"/>
      <w:r w:rsidRPr="00573695">
        <w:rPr>
          <w:lang w:val="ru-RU"/>
        </w:rPr>
        <w:t>@</w:t>
      </w:r>
      <w:proofErr w:type="spellStart"/>
      <w:r>
        <w:t>gmail</w:t>
      </w:r>
      <w:proofErr w:type="spellEnd"/>
      <w:r w:rsidRPr="00573695">
        <w:rPr>
          <w:lang w:val="ru-RU"/>
        </w:rPr>
        <w:t>.</w:t>
      </w:r>
      <w:r>
        <w:t>com</w:t>
      </w:r>
    </w:p>
    <w:p w14:paraId="79C988B3" w14:textId="77777777" w:rsidR="004D5DB6" w:rsidRPr="004D5DB6" w:rsidRDefault="004D5DB6" w:rsidP="00CA743F">
      <w:pPr>
        <w:pStyle w:val="ac"/>
        <w:rPr>
          <w:lang w:val="ru-RU"/>
        </w:rPr>
        <w:sectPr w:rsidR="004D5DB6" w:rsidRPr="004D5DB6" w:rsidSect="00D80951">
          <w:type w:val="continuous"/>
          <w:pgSz w:w="11906" w:h="16838" w:code="9"/>
          <w:pgMar w:top="907" w:right="907" w:bottom="1440" w:left="907" w:header="709" w:footer="709" w:gutter="0"/>
          <w:cols w:space="708"/>
          <w:docGrid w:linePitch="360"/>
        </w:sectPr>
      </w:pPr>
    </w:p>
    <w:p w14:paraId="4B876468" w14:textId="6AD4E87E" w:rsidR="00D80951" w:rsidRPr="0013123C" w:rsidRDefault="00D80951" w:rsidP="009F446D">
      <w:pPr>
        <w:jc w:val="center"/>
      </w:pPr>
    </w:p>
    <w:p w14:paraId="2423D288" w14:textId="77777777" w:rsidR="0013123C" w:rsidRDefault="0013123C" w:rsidP="009F446D">
      <w:pPr>
        <w:jc w:val="center"/>
        <w:sectPr w:rsidR="0013123C" w:rsidSect="00D80951">
          <w:type w:val="continuous"/>
          <w:pgSz w:w="11906" w:h="16838" w:code="9"/>
          <w:pgMar w:top="907" w:right="907" w:bottom="1440" w:left="907" w:header="709" w:footer="709" w:gutter="0"/>
          <w:cols w:space="708"/>
          <w:docGrid w:linePitch="360"/>
        </w:sectPr>
      </w:pPr>
    </w:p>
    <w:p w14:paraId="0D5082B3" w14:textId="257EE8B8" w:rsidR="0013123C" w:rsidRPr="00C778AC" w:rsidRDefault="0013123C" w:rsidP="004D5DB6">
      <w:pPr>
        <w:pStyle w:val="ad"/>
      </w:pPr>
      <w:bookmarkStart w:id="2" w:name="_Hlk225718124"/>
      <w:r w:rsidRPr="00AE6C42">
        <w:rPr>
          <w:i/>
        </w:rPr>
        <w:lastRenderedPageBreak/>
        <w:t>Аннотация</w:t>
      </w:r>
      <w:r w:rsidRPr="00791CA2">
        <w:rPr>
          <w:i/>
        </w:rPr>
        <w:t>.</w:t>
      </w:r>
      <w:r w:rsidR="003C7635">
        <w:rPr>
          <w:i/>
        </w:rPr>
        <w:t xml:space="preserve"> </w:t>
      </w:r>
      <w:r w:rsidR="00621841" w:rsidRPr="00621841">
        <w:t xml:space="preserve">В докладе рассматривается задача </w:t>
      </w:r>
      <w:proofErr w:type="gramStart"/>
      <w:r w:rsidR="00621841" w:rsidRPr="00621841">
        <w:t>формализации процесса проектирования аналоговой части измерительного канала</w:t>
      </w:r>
      <w:proofErr w:type="gramEnd"/>
      <w:r w:rsidR="00621841" w:rsidRPr="00621841">
        <w:t xml:space="preserve">. Измерительный канал может содержать первичный преобразователь, несколько вторичных преобразователей и АЦП, из которых можно создать </w:t>
      </w:r>
      <w:r w:rsidR="00621841" w:rsidRPr="004D5DB6">
        <w:t>множество</w:t>
      </w:r>
      <w:r w:rsidR="00621841" w:rsidRPr="00621841">
        <w:t xml:space="preserve"> измерительных каналов путем перебора, что требует учета разнородных параметров измерительных блоков, таких как диапазоны и вид сигналов, импеданс, динамические характеристики. </w:t>
      </w:r>
      <w:r w:rsidR="000216EC">
        <w:t>Представлены</w:t>
      </w:r>
      <w:r w:rsidR="00621841" w:rsidRPr="00621841">
        <w:t xml:space="preserve"> алгоритм</w:t>
      </w:r>
      <w:r w:rsidR="000216EC">
        <w:t>ы</w:t>
      </w:r>
      <w:r w:rsidR="00621841" w:rsidRPr="00621841">
        <w:t xml:space="preserve"> комбинаторики измерительных блоков</w:t>
      </w:r>
      <w:r w:rsidR="004D5DB6">
        <w:t>,</w:t>
      </w:r>
      <w:r w:rsidR="00621841" w:rsidRPr="00621841">
        <w:t xml:space="preserve"> </w:t>
      </w:r>
      <w:r w:rsidR="000216EC">
        <w:t>основанные на критерии соответствия заданным функциям ограничения</w:t>
      </w:r>
      <w:r w:rsidR="00621841" w:rsidRPr="00621841">
        <w:t>. Привод</w:t>
      </w:r>
      <w:r w:rsidR="00573695">
        <w:t>я</w:t>
      </w:r>
      <w:r w:rsidR="00621841" w:rsidRPr="00621841">
        <w:t>тся типовы</w:t>
      </w:r>
      <w:r w:rsidR="000216EC">
        <w:t>е</w:t>
      </w:r>
      <w:r w:rsidR="00621841" w:rsidRPr="00621841">
        <w:t xml:space="preserve"> конфигураци</w:t>
      </w:r>
      <w:r w:rsidR="000216EC">
        <w:t>и</w:t>
      </w:r>
      <w:r w:rsidR="00621841" w:rsidRPr="00621841">
        <w:t xml:space="preserve"> канал</w:t>
      </w:r>
      <w:r w:rsidR="00573695">
        <w:t>ов</w:t>
      </w:r>
      <w:r w:rsidR="00621841" w:rsidRPr="00621841">
        <w:t xml:space="preserve"> для датчиков с выходом по току</w:t>
      </w:r>
      <w:r w:rsidR="000216EC">
        <w:t xml:space="preserve"> и</w:t>
      </w:r>
      <w:r w:rsidR="00621841" w:rsidRPr="00621841">
        <w:t xml:space="preserve"> напряжению</w:t>
      </w:r>
      <w:r w:rsidR="00573695">
        <w:t>, а также для датчиков с цифровым выходом</w:t>
      </w:r>
      <w:r w:rsidR="00621841" w:rsidRPr="00621841">
        <w:t>. Разработанные алгоритмы могут служить основой для систем поддержки принятия решений при разработке измерительных каналов</w:t>
      </w:r>
      <w:r w:rsidR="00621841" w:rsidRPr="00621841">
        <w:rPr>
          <w:i/>
        </w:rPr>
        <w:t>.</w:t>
      </w:r>
      <w:r w:rsidR="00621841">
        <w:rPr>
          <w:i/>
        </w:rPr>
        <w:t xml:space="preserve"> </w:t>
      </w:r>
    </w:p>
    <w:p w14:paraId="64B2D7F4" w14:textId="5F53798B" w:rsidR="0013123C" w:rsidRPr="004D5DB6" w:rsidRDefault="0013123C" w:rsidP="004D5DB6">
      <w:pPr>
        <w:pStyle w:val="ae"/>
      </w:pPr>
      <w:r w:rsidRPr="0013123C">
        <w:t xml:space="preserve">Ключевые слова: </w:t>
      </w:r>
      <w:r w:rsidR="00621841">
        <w:t>и</w:t>
      </w:r>
      <w:r w:rsidR="00621841" w:rsidRPr="00C229DA">
        <w:t>змерительный канал</w:t>
      </w:r>
      <w:r w:rsidR="00621841">
        <w:t>; проектирование измерительного канала; у</w:t>
      </w:r>
      <w:r w:rsidR="00621841" w:rsidRPr="00C229DA">
        <w:t>меньшение пространства поиска</w:t>
      </w:r>
      <w:r w:rsidR="00621841">
        <w:t>; о</w:t>
      </w:r>
      <w:r w:rsidR="00621841" w:rsidRPr="00C229DA">
        <w:t>птимизация проектирования</w:t>
      </w:r>
    </w:p>
    <w:bookmarkEnd w:id="2"/>
    <w:p w14:paraId="3C139E0F" w14:textId="6CA6C9E5" w:rsidR="0013123C" w:rsidRDefault="00861C7D" w:rsidP="0013123C">
      <w:pPr>
        <w:pStyle w:val="1"/>
      </w:pPr>
      <w:r>
        <w:t>Введение</w:t>
      </w:r>
    </w:p>
    <w:p w14:paraId="12E2941D" w14:textId="7F3CFAF1" w:rsidR="000A32F1" w:rsidRDefault="000A32F1" w:rsidP="00502710">
      <w:pPr>
        <w:pStyle w:val="a3"/>
      </w:pPr>
      <w:r>
        <w:t>Синтез и метрологический анализ структуры измерительных каналов в настоящее время является актуальной задачей, которой посвящается множество работ</w:t>
      </w:r>
      <w:r w:rsidRPr="007D53E9">
        <w:t xml:space="preserve"> [</w:t>
      </w:r>
      <w:r>
        <w:t>1</w:t>
      </w:r>
      <w:r w:rsidRPr="007D53E9">
        <w:t>,</w:t>
      </w:r>
      <w:r>
        <w:t xml:space="preserve"> 2, 3</w:t>
      </w:r>
      <w:r w:rsidRPr="007D53E9">
        <w:t>]</w:t>
      </w:r>
      <w:r>
        <w:t>.</w:t>
      </w:r>
      <w:r w:rsidR="00861C7D">
        <w:t xml:space="preserve"> </w:t>
      </w:r>
      <w:r w:rsidR="00861C7D" w:rsidRPr="00861C7D">
        <w:t>При проектировании измерительного канала инженер сталкивается с необходимостью выбора из большого количества возможных измерительных блоков</w:t>
      </w:r>
      <w:r w:rsidR="00C62F0C">
        <w:t>:</w:t>
      </w:r>
      <w:r w:rsidR="00861C7D" w:rsidRPr="00861C7D">
        <w:t xml:space="preserve"> датчиков различных типов</w:t>
      </w:r>
      <w:r w:rsidR="008F63BC">
        <w:t xml:space="preserve"> (ПИП)</w:t>
      </w:r>
      <w:r w:rsidR="00861C7D" w:rsidRPr="00861C7D">
        <w:t xml:space="preserve">, </w:t>
      </w:r>
      <w:r w:rsidR="00C62F0C" w:rsidRPr="00861C7D">
        <w:t>нормирующих</w:t>
      </w:r>
      <w:r w:rsidR="00861C7D" w:rsidRPr="00861C7D">
        <w:t xml:space="preserve"> преобразователей</w:t>
      </w:r>
      <w:r w:rsidR="008F63BC">
        <w:t xml:space="preserve"> (НП)</w:t>
      </w:r>
      <w:r w:rsidR="00861C7D" w:rsidRPr="00861C7D">
        <w:t xml:space="preserve"> и аналого-цифровых преобразователей</w:t>
      </w:r>
      <w:r w:rsidR="008F63BC">
        <w:t xml:space="preserve"> (АЦП)</w:t>
      </w:r>
      <w:r w:rsidR="00621A7A">
        <w:t xml:space="preserve"> и т.д</w:t>
      </w:r>
      <w:r w:rsidR="00861C7D" w:rsidRPr="00861C7D">
        <w:t xml:space="preserve">. Каждый </w:t>
      </w:r>
      <w:r w:rsidR="00C62F0C" w:rsidRPr="00861C7D">
        <w:t>измерительный</w:t>
      </w:r>
      <w:r w:rsidR="00861C7D" w:rsidRPr="00861C7D">
        <w:t xml:space="preserve"> блок имеет свои </w:t>
      </w:r>
      <w:proofErr w:type="gramStart"/>
      <w:r w:rsidR="00861C7D" w:rsidRPr="00861C7D">
        <w:t>параметры</w:t>
      </w:r>
      <w:proofErr w:type="gramEnd"/>
      <w:r w:rsidR="00861C7D" w:rsidRPr="00861C7D">
        <w:t xml:space="preserve"> такие как тип входных и выходных сигналов, допустимые диапазоны входных и выходных величин, значения погрешности, условия эксплуатации</w:t>
      </w:r>
      <w:r w:rsidR="00621A7A">
        <w:t>, габариты. Для</w:t>
      </w:r>
      <w:r w:rsidR="00861C7D" w:rsidRPr="00861C7D">
        <w:t xml:space="preserve"> соединения в единый измерительный канал эти параметры должны согласовываться. В этом случае перебор всех возможных комбинаций измерительных блоков </w:t>
      </w:r>
      <w:r w:rsidR="00621A7A">
        <w:t xml:space="preserve">является </w:t>
      </w:r>
      <w:r w:rsidR="00621A7A">
        <w:rPr>
          <w:lang w:val="en-US"/>
        </w:rPr>
        <w:t>NP</w:t>
      </w:r>
      <w:r w:rsidR="00621A7A" w:rsidRPr="00621A7A">
        <w:t>-</w:t>
      </w:r>
      <w:r w:rsidR="00621A7A">
        <w:rPr>
          <w:rFonts w:eastAsia="Malgun Gothic"/>
          <w:lang w:eastAsia="ko-KR"/>
        </w:rPr>
        <w:t>сложной</w:t>
      </w:r>
      <w:r w:rsidR="00861C7D" w:rsidRPr="00861C7D">
        <w:t xml:space="preserve"> задачей.</w:t>
      </w:r>
    </w:p>
    <w:p w14:paraId="0617694E" w14:textId="77777777" w:rsidR="00C62F0C" w:rsidRDefault="00C62F0C" w:rsidP="00C62F0C">
      <w:pPr>
        <w:pStyle w:val="a3"/>
      </w:pPr>
      <w:r w:rsidRPr="00C62F0C">
        <w:t>Для разработки алгоритмов комбинаторики измерительных блоков, позволяющих уменьшить пространство поиска возможных решений, необходимо иметь единое формализованное описание измерительного блока, котор</w:t>
      </w:r>
      <w:r>
        <w:t>ое</w:t>
      </w:r>
      <w:r w:rsidRPr="00C62F0C">
        <w:t xml:space="preserve"> будет содержать информацию </w:t>
      </w:r>
      <w:proofErr w:type="gramStart"/>
      <w:r w:rsidRPr="00C62F0C">
        <w:t>о</w:t>
      </w:r>
      <w:proofErr w:type="gramEnd"/>
      <w:r w:rsidRPr="00C62F0C">
        <w:t xml:space="preserve"> всех параметрах, необходимых для обеспечения совместимости измерительных блоков в составе измерительного канала.</w:t>
      </w:r>
    </w:p>
    <w:p w14:paraId="31A95D11" w14:textId="774A866E" w:rsidR="00C62F0C" w:rsidRDefault="00C62F0C" w:rsidP="00502710">
      <w:pPr>
        <w:pStyle w:val="a3"/>
      </w:pPr>
      <w:r>
        <w:lastRenderedPageBreak/>
        <w:t>Модель измерительного блока целесообразно представить в виде «черного ящика»</w:t>
      </w:r>
      <w:r w:rsidR="00940202">
        <w:t>, представленного на рис</w:t>
      </w:r>
      <w:r w:rsidR="004D5DB6">
        <w:t>.</w:t>
      </w:r>
      <w:r w:rsidR="00940202">
        <w:t xml:space="preserve"> 1.</w:t>
      </w:r>
    </w:p>
    <w:p w14:paraId="55DA781A" w14:textId="7B3BCF82" w:rsidR="00940202" w:rsidRPr="00940202" w:rsidRDefault="00940202" w:rsidP="00940202">
      <w:pPr>
        <w:pStyle w:val="a3"/>
        <w:spacing w:before="180"/>
        <w:ind w:firstLine="0"/>
        <w:jc w:val="center"/>
        <w:rPr>
          <w:noProof/>
          <w:lang w:eastAsia="ru-RU"/>
        </w:rPr>
      </w:pPr>
      <w:r w:rsidRPr="00577844">
        <w:rPr>
          <w:noProof/>
          <w:lang w:eastAsia="ru-RU"/>
        </w:rPr>
        <w:drawing>
          <wp:inline distT="0" distB="0" distL="0" distR="0" wp14:anchorId="272EA2A0" wp14:editId="43219AC8">
            <wp:extent cx="2613679" cy="1041254"/>
            <wp:effectExtent l="0" t="0" r="0" b="6985"/>
            <wp:docPr id="1"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2705" b="6784"/>
                    <a:stretch/>
                  </pic:blipFill>
                  <pic:spPr bwMode="auto">
                    <a:xfrm>
                      <a:off x="0" y="0"/>
                      <a:ext cx="2619686" cy="1043647"/>
                    </a:xfrm>
                    <a:prstGeom prst="rect">
                      <a:avLst/>
                    </a:prstGeom>
                    <a:noFill/>
                    <a:ln>
                      <a:noFill/>
                    </a:ln>
                    <a:extLst>
                      <a:ext uri="{53640926-AAD7-44D8-BBD7-CCE9431645EC}">
                        <a14:shadowObscured xmlns:a14="http://schemas.microsoft.com/office/drawing/2010/main"/>
                      </a:ext>
                    </a:extLst>
                  </pic:spPr>
                </pic:pic>
              </a:graphicData>
            </a:graphic>
          </wp:inline>
        </w:drawing>
      </w:r>
    </w:p>
    <w:p w14:paraId="62BDC14E" w14:textId="426E5445" w:rsidR="00940202" w:rsidRPr="00F074EC" w:rsidRDefault="00940202" w:rsidP="00940202">
      <w:pPr>
        <w:pStyle w:val="a"/>
      </w:pPr>
      <w:r>
        <w:t>Модель измерительного блока</w:t>
      </w:r>
    </w:p>
    <w:p w14:paraId="6EEC3BBC" w14:textId="75B15946" w:rsidR="00C62F0C" w:rsidRPr="00A241AC" w:rsidRDefault="00C62F0C" w:rsidP="00C62F0C">
      <w:pPr>
        <w:pStyle w:val="a3"/>
        <w:rPr>
          <w:rFonts w:eastAsia="Malgun Gothic"/>
          <w:lang w:eastAsia="ko-KR"/>
        </w:rPr>
      </w:pPr>
      <w:r>
        <w:t>На вход модели могут поступать следующие переменные:</w:t>
      </w:r>
      <w:r w:rsidRPr="00717C69">
        <w:t xml:space="preserve"> </w:t>
      </w:r>
      <w:r>
        <w:t xml:space="preserve">входной сигнал </w:t>
      </w:r>
      <w:r w:rsidRPr="00F50954">
        <w:rPr>
          <w:i/>
          <w:iCs/>
        </w:rPr>
        <w:t>s</w:t>
      </w:r>
      <w:r w:rsidRPr="00717C69">
        <w:rPr>
          <w:vertAlign w:val="subscript"/>
          <w:lang w:val="en-US"/>
        </w:rPr>
        <w:t>in</w:t>
      </w:r>
      <w:r w:rsidRPr="00717C69">
        <w:t xml:space="preserve">(t), </w:t>
      </w:r>
      <w:r>
        <w:t>п</w:t>
      </w:r>
      <w:r w:rsidRPr="00717C69">
        <w:t xml:space="preserve">араметры </w:t>
      </w:r>
      <w:r>
        <w:t>измерительного модуля</w:t>
      </w:r>
      <w:r w:rsidRPr="00717C69">
        <w:t xml:space="preserve"> {</w:t>
      </w:r>
      <w:r w:rsidRPr="00F50954">
        <w:rPr>
          <w:i/>
          <w:iCs/>
        </w:rPr>
        <w:t>P</w:t>
      </w:r>
      <w:r w:rsidRPr="00717C69">
        <w:rPr>
          <w:vertAlign w:val="subscript"/>
          <w:lang w:val="en-US"/>
        </w:rPr>
        <w:t>in</w:t>
      </w:r>
      <w:r w:rsidRPr="00717C69">
        <w:t>}</w:t>
      </w:r>
      <w:r w:rsidRPr="00A241AC">
        <w:rPr>
          <w:rFonts w:eastAsia="Malgun Gothic"/>
          <w:lang w:eastAsia="ko-KR"/>
        </w:rPr>
        <w:t xml:space="preserve">, которые могут быть представлены </w:t>
      </w:r>
      <w:r w:rsidRPr="00717C69">
        <w:t>характеристик</w:t>
      </w:r>
      <w:r>
        <w:t>ой</w:t>
      </w:r>
      <w:r w:rsidRPr="00717C69">
        <w:t xml:space="preserve"> преобразования, </w:t>
      </w:r>
      <w:r>
        <w:t xml:space="preserve">параметрами </w:t>
      </w:r>
      <w:r w:rsidRPr="00717C69">
        <w:t>питани</w:t>
      </w:r>
      <w:r>
        <w:t>я модуля</w:t>
      </w:r>
      <w:r w:rsidRPr="00717C69">
        <w:t xml:space="preserve"> </w:t>
      </w:r>
      <w:proofErr w:type="spellStart"/>
      <w:proofErr w:type="gramStart"/>
      <w:r w:rsidRPr="00F50954">
        <w:rPr>
          <w:i/>
          <w:iCs/>
        </w:rPr>
        <w:t>U</w:t>
      </w:r>
      <w:proofErr w:type="gramEnd"/>
      <w:r w:rsidRPr="00717C69">
        <w:rPr>
          <w:vertAlign w:val="subscript"/>
        </w:rPr>
        <w:t>пит</w:t>
      </w:r>
      <w:proofErr w:type="spellEnd"/>
      <w:r w:rsidRPr="00717C69">
        <w:t xml:space="preserve">, </w:t>
      </w:r>
      <w:r>
        <w:t xml:space="preserve">сведениями об </w:t>
      </w:r>
      <w:r w:rsidRPr="00717C69">
        <w:t>управляющи</w:t>
      </w:r>
      <w:r>
        <w:t>х</w:t>
      </w:r>
      <w:r w:rsidRPr="00717C69">
        <w:t xml:space="preserve"> данны</w:t>
      </w:r>
      <w:r>
        <w:t xml:space="preserve">х </w:t>
      </w:r>
      <w:r w:rsidRPr="00717C69">
        <w:t>интерфейса</w:t>
      </w:r>
      <w:r w:rsidR="00621A7A">
        <w:t xml:space="preserve">, например, </w:t>
      </w:r>
      <w:r w:rsidRPr="00717C69">
        <w:t>тактовый вход</w:t>
      </w:r>
      <w:r>
        <w:t>.</w:t>
      </w:r>
    </w:p>
    <w:p w14:paraId="77BC834B" w14:textId="1B1CA74E" w:rsidR="00C62F0C" w:rsidRPr="000F5EE5" w:rsidRDefault="00C62F0C" w:rsidP="00C62F0C">
      <w:pPr>
        <w:pStyle w:val="a3"/>
        <w:rPr>
          <w:rFonts w:eastAsia="Malgun Gothic"/>
          <w:lang w:eastAsia="ko-KR"/>
        </w:rPr>
      </w:pPr>
      <w:r>
        <w:t>На выходе модели формируются:</w:t>
      </w:r>
      <w:r w:rsidRPr="00F50954">
        <w:t xml:space="preserve"> </w:t>
      </w:r>
      <w:r>
        <w:t>с</w:t>
      </w:r>
      <w:r w:rsidRPr="00F50954">
        <w:t xml:space="preserve">игнал </w:t>
      </w:r>
      <w:r w:rsidRPr="00F50954">
        <w:rPr>
          <w:i/>
          <w:iCs/>
        </w:rPr>
        <w:t>s</w:t>
      </w:r>
      <w:r w:rsidRPr="00F50954">
        <w:rPr>
          <w:vertAlign w:val="subscript"/>
          <w:lang w:val="en-US"/>
        </w:rPr>
        <w:t>out</w:t>
      </w:r>
      <w:r w:rsidRPr="00F50954">
        <w:t>(t), пропорциональны</w:t>
      </w:r>
      <w:r>
        <w:t>й</w:t>
      </w:r>
      <w:r w:rsidRPr="00F50954">
        <w:t xml:space="preserve"> </w:t>
      </w:r>
      <w:proofErr w:type="gramStart"/>
      <w:r>
        <w:t>входному</w:t>
      </w:r>
      <w:proofErr w:type="gramEnd"/>
      <w:r w:rsidRPr="00F50954">
        <w:t xml:space="preserve"> </w:t>
      </w:r>
      <w:r w:rsidRPr="00F50954">
        <w:rPr>
          <w:i/>
          <w:iCs/>
        </w:rPr>
        <w:t>s</w:t>
      </w:r>
      <w:r w:rsidRPr="00717C69">
        <w:rPr>
          <w:vertAlign w:val="subscript"/>
          <w:lang w:val="en-US"/>
        </w:rPr>
        <w:t>in</w:t>
      </w:r>
      <w:r w:rsidRPr="00717C69">
        <w:t>(t)</w:t>
      </w:r>
      <w:r w:rsidRPr="00F50954">
        <w:t xml:space="preserve">. </w:t>
      </w:r>
      <w:r w:rsidR="00816CB8">
        <w:t>В данной работе рассматриваются аналоговые выходные сигналы напряжения –</w:t>
      </w:r>
      <w:r w:rsidRPr="00F50954">
        <w:t xml:space="preserve"> </w:t>
      </w:r>
      <w:r w:rsidRPr="00F50954">
        <w:rPr>
          <w:i/>
          <w:iCs/>
        </w:rPr>
        <w:t>u</w:t>
      </w:r>
      <w:r w:rsidRPr="00F50954">
        <w:t xml:space="preserve">(t), </w:t>
      </w:r>
      <w:r w:rsidR="00816CB8">
        <w:t xml:space="preserve">тока – </w:t>
      </w:r>
      <w:r w:rsidRPr="00F50954">
        <w:rPr>
          <w:i/>
          <w:iCs/>
        </w:rPr>
        <w:t>i</w:t>
      </w:r>
      <w:r w:rsidRPr="00F50954">
        <w:t>(t)</w:t>
      </w:r>
      <w:r w:rsidR="000F5EE5">
        <w:t xml:space="preserve">, </w:t>
      </w:r>
      <w:r w:rsidRPr="00F50954">
        <w:t xml:space="preserve">и цифрового вида </w:t>
      </w:r>
      <w:proofErr w:type="spellStart"/>
      <w:r w:rsidRPr="00F50954">
        <w:rPr>
          <w:i/>
          <w:iCs/>
        </w:rPr>
        <w:t>C</w:t>
      </w:r>
      <w:r w:rsidRPr="00F50954">
        <w:rPr>
          <w:vertAlign w:val="subscript"/>
        </w:rPr>
        <w:t>d</w:t>
      </w:r>
      <w:proofErr w:type="spellEnd"/>
      <w:r w:rsidRPr="00F50954">
        <w:t>(</w:t>
      </w:r>
      <w:proofErr w:type="spellStart"/>
      <w:r w:rsidRPr="00F50954">
        <w:rPr>
          <w:i/>
          <w:iCs/>
        </w:rPr>
        <w:t>kT</w:t>
      </w:r>
      <w:proofErr w:type="spellEnd"/>
      <w:r w:rsidRPr="00F50954">
        <w:t>)</w:t>
      </w:r>
      <w:r w:rsidR="00816CB8">
        <w:t>. В</w:t>
      </w:r>
      <w:r w:rsidRPr="00F50954">
        <w:t>ыходны</w:t>
      </w:r>
      <w:r w:rsidR="00816CB8">
        <w:t>ми</w:t>
      </w:r>
      <w:r w:rsidRPr="00F50954">
        <w:t xml:space="preserve"> параметр</w:t>
      </w:r>
      <w:r w:rsidR="00816CB8">
        <w:t>ами</w:t>
      </w:r>
      <w:r w:rsidRPr="00F50954">
        <w:t xml:space="preserve"> </w:t>
      </w:r>
      <w:r w:rsidR="00816CB8">
        <w:t xml:space="preserve">модуля </w:t>
      </w:r>
      <w:r w:rsidRPr="00F50954">
        <w:t>{</w:t>
      </w:r>
      <w:r w:rsidRPr="00F50954">
        <w:rPr>
          <w:i/>
          <w:iCs/>
        </w:rPr>
        <w:t>P</w:t>
      </w:r>
      <w:r w:rsidRPr="00F50954">
        <w:rPr>
          <w:vertAlign w:val="subscript"/>
          <w:lang w:val="en-US"/>
        </w:rPr>
        <w:t>out</w:t>
      </w:r>
      <w:r w:rsidRPr="00F50954">
        <w:t>}</w:t>
      </w:r>
      <w:r w:rsidR="00816CB8">
        <w:t xml:space="preserve"> являются </w:t>
      </w:r>
      <w:r w:rsidRPr="00F50954">
        <w:t>погрешность, быстродействие</w:t>
      </w:r>
      <w:r>
        <w:t xml:space="preserve">, и другие, влияющие на искажение выходного сигнала. Также на модель могут действовать </w:t>
      </w:r>
      <w:r w:rsidRPr="00095AEC">
        <w:t>влияющие факторы</w:t>
      </w:r>
      <w:proofErr w:type="gramStart"/>
      <w:r w:rsidRPr="00095AEC">
        <w:t xml:space="preserve"> {ξ}</w:t>
      </w:r>
      <w:r>
        <w:t xml:space="preserve">, </w:t>
      </w:r>
      <w:proofErr w:type="gramEnd"/>
      <w:r w:rsidR="00816CB8">
        <w:t>например,</w:t>
      </w:r>
      <w:r w:rsidRPr="00095AEC">
        <w:t xml:space="preserve"> температура, условия функционирования, время работы</w:t>
      </w:r>
      <w:r w:rsidR="000F5EE5">
        <w:t xml:space="preserve"> </w:t>
      </w:r>
      <w:r w:rsidR="000F5EE5" w:rsidRPr="000F5EE5">
        <w:t>[4]</w:t>
      </w:r>
      <w:r>
        <w:t>.</w:t>
      </w:r>
    </w:p>
    <w:p w14:paraId="3D4938D0" w14:textId="5F1F6D8C" w:rsidR="003915FB" w:rsidRDefault="005A6CEF" w:rsidP="003915FB">
      <w:pPr>
        <w:pStyle w:val="1"/>
        <w:tabs>
          <w:tab w:val="clear" w:pos="425"/>
          <w:tab w:val="left" w:pos="216"/>
          <w:tab w:val="num" w:pos="786"/>
        </w:tabs>
        <w:ind w:firstLine="0"/>
      </w:pPr>
      <w:r>
        <w:t>Алгоритм</w:t>
      </w:r>
      <w:r w:rsidR="000616B7">
        <w:t xml:space="preserve"> комбинации измерительных блоков</w:t>
      </w:r>
    </w:p>
    <w:p w14:paraId="4E7BA02D" w14:textId="363F8975" w:rsidR="00861C7D" w:rsidRDefault="000616B7" w:rsidP="003915FB">
      <w:pPr>
        <w:pStyle w:val="a3"/>
      </w:pPr>
      <w:r>
        <w:t>Рассмотрим общую структуру алгоритма комбинации измерительных блоков, представленную на рис</w:t>
      </w:r>
      <w:r w:rsidR="004D5DB6">
        <w:t>.</w:t>
      </w:r>
      <w:r>
        <w:t xml:space="preserve"> 2.</w:t>
      </w:r>
    </w:p>
    <w:p w14:paraId="7A48CD06" w14:textId="3299B64E" w:rsidR="000616B7" w:rsidRPr="00E12BF9" w:rsidRDefault="00DF1F6A" w:rsidP="003915FB">
      <w:pPr>
        <w:pStyle w:val="a3"/>
        <w:rPr>
          <w:rFonts w:eastAsia="Malgun Gothic"/>
          <w:lang w:eastAsia="ko-KR"/>
        </w:rPr>
      </w:pPr>
      <w:r>
        <w:rPr>
          <w:rFonts w:eastAsia="Malgun Gothic"/>
          <w:lang w:eastAsia="ko-KR"/>
        </w:rPr>
        <w:t>1. </w:t>
      </w:r>
      <w:r w:rsidR="00E03129">
        <w:rPr>
          <w:rFonts w:eastAsia="Malgun Gothic"/>
          <w:lang w:eastAsia="ko-KR"/>
        </w:rPr>
        <w:t>Сначала необходимо определить функцию ограничения, которым должен соответствовать измерительный канал. Это может быть максимально допустимая результирующая погрешность измерительного канала, суммарная стоимость компонентов, условия эксплуатации, питание схемы.</w:t>
      </w:r>
      <w:r w:rsidR="00E12BF9" w:rsidRPr="00E12BF9">
        <w:rPr>
          <w:rFonts w:eastAsia="Malgun Gothic"/>
          <w:lang w:eastAsia="ko-KR"/>
        </w:rPr>
        <w:t xml:space="preserve"> </w:t>
      </w:r>
      <w:r w:rsidR="00E12BF9">
        <w:rPr>
          <w:rFonts w:eastAsia="Malgun Gothic"/>
          <w:lang w:eastAsia="ko-KR"/>
        </w:rPr>
        <w:t>Данные параметры определяет пользователь системы.</w:t>
      </w:r>
      <w:r w:rsidR="00816CB8">
        <w:rPr>
          <w:rFonts w:eastAsia="Malgun Gothic"/>
          <w:lang w:eastAsia="ko-KR"/>
        </w:rPr>
        <w:t xml:space="preserve"> </w:t>
      </w:r>
      <w:r w:rsidR="00816CB8">
        <w:rPr>
          <w:color w:val="000000"/>
        </w:rPr>
        <w:t xml:space="preserve">Далее необходимо ввести критерий оптимальности измерительного канала. Критерий оптимальности определяется максимальным или минимальным значением тех же величин, из которых выбирается </w:t>
      </w:r>
      <w:r w:rsidR="00816CB8">
        <w:rPr>
          <w:color w:val="000000"/>
        </w:rPr>
        <w:lastRenderedPageBreak/>
        <w:t>ограничение, однако критерий оптимальности и ограничение, не могут быть одной и той же величиной.</w:t>
      </w:r>
    </w:p>
    <w:p w14:paraId="1A1220C1" w14:textId="3193CA75" w:rsidR="00DF1F6A" w:rsidRDefault="00DF1F6A" w:rsidP="004D5DB6">
      <w:pPr>
        <w:pStyle w:val="a3"/>
        <w:spacing w:line="223" w:lineRule="auto"/>
        <w:rPr>
          <w:rFonts w:eastAsia="Malgun Gothic"/>
          <w:lang w:eastAsia="ko-KR"/>
        </w:rPr>
      </w:pPr>
      <w:r>
        <w:rPr>
          <w:rFonts w:eastAsia="Malgun Gothic"/>
          <w:lang w:eastAsia="ko-KR"/>
        </w:rPr>
        <w:t>2. </w:t>
      </w:r>
      <w:r w:rsidR="00455CF5">
        <w:rPr>
          <w:rFonts w:eastAsia="Malgun Gothic"/>
          <w:lang w:eastAsia="ko-KR"/>
        </w:rPr>
        <w:t>Затем</w:t>
      </w:r>
      <w:r w:rsidR="004D5DB6">
        <w:rPr>
          <w:rFonts w:eastAsia="Malgun Gothic"/>
          <w:lang w:eastAsia="ko-KR"/>
        </w:rPr>
        <w:t>,</w:t>
      </w:r>
      <w:r w:rsidR="00455CF5">
        <w:rPr>
          <w:rFonts w:eastAsia="Malgun Gothic"/>
          <w:lang w:eastAsia="ko-KR"/>
        </w:rPr>
        <w:t xml:space="preserve"> исходя из требований к цифровой части измерительного канала</w:t>
      </w:r>
      <w:r w:rsidR="004D5DB6">
        <w:rPr>
          <w:rFonts w:eastAsia="Malgun Gothic"/>
          <w:lang w:eastAsia="ko-KR"/>
        </w:rPr>
        <w:t>,</w:t>
      </w:r>
      <w:r w:rsidR="00455CF5">
        <w:rPr>
          <w:rFonts w:eastAsia="Malgun Gothic"/>
          <w:lang w:eastAsia="ko-KR"/>
        </w:rPr>
        <w:t xml:space="preserve"> определяется множество возможных АЦП.</w:t>
      </w:r>
    </w:p>
    <w:p w14:paraId="6BF38366" w14:textId="19AD8526" w:rsidR="00513655" w:rsidRDefault="00513655" w:rsidP="004D5DB6">
      <w:pPr>
        <w:pStyle w:val="a3"/>
        <w:spacing w:line="223" w:lineRule="auto"/>
        <w:rPr>
          <w:rFonts w:eastAsia="Malgun Gothic"/>
          <w:lang w:eastAsia="ko-KR"/>
        </w:rPr>
      </w:pPr>
      <w:r>
        <w:rPr>
          <w:rFonts w:eastAsia="Malgun Gothic"/>
          <w:lang w:eastAsia="ko-KR"/>
        </w:rPr>
        <w:t xml:space="preserve">Для </w:t>
      </w:r>
      <w:r w:rsidR="00161C62">
        <w:rPr>
          <w:rFonts w:eastAsia="Malgun Gothic"/>
          <w:lang w:eastAsia="ko-KR"/>
        </w:rPr>
        <w:t>выбора АЦП можно выделить следующие основные требования:</w:t>
      </w:r>
    </w:p>
    <w:p w14:paraId="30D9B71B" w14:textId="3EA2AB74" w:rsidR="00AC4A57" w:rsidRPr="00A37966" w:rsidRDefault="00AC4A57" w:rsidP="004D5DB6">
      <w:pPr>
        <w:pStyle w:val="-"/>
        <w:spacing w:line="223" w:lineRule="auto"/>
        <w:ind w:left="578" w:hanging="289"/>
      </w:pPr>
      <w:r w:rsidRPr="00A37966">
        <w:t xml:space="preserve">Разрешающая способность АЦП </w:t>
      </w:r>
      <w:r w:rsidR="00510B91" w:rsidRPr="00A37966">
        <w:t>и</w:t>
      </w:r>
      <w:r w:rsidR="00697E3C">
        <w:t xml:space="preserve"> </w:t>
      </w:r>
      <w:r w:rsidR="00510B91" w:rsidRPr="00A37966">
        <w:t xml:space="preserve">его максимальная возможная погрешность </w:t>
      </w:r>
      <w:r w:rsidRPr="00A37966">
        <w:t>должн</w:t>
      </w:r>
      <w:r w:rsidR="00510B91" w:rsidRPr="00A37966">
        <w:t>ы</w:t>
      </w:r>
      <w:r w:rsidRPr="00A37966">
        <w:t xml:space="preserve"> быть меньше требуемой погрешности минимум в два раза, чтобы иметь запас для накапливаемой части погрешности при увеличении количества измерительных блоков.</w:t>
      </w:r>
    </w:p>
    <w:p w14:paraId="100A331F" w14:textId="1B8432B2" w:rsidR="00CE1012" w:rsidRPr="00A37966" w:rsidRDefault="00CE1012" w:rsidP="004D5DB6">
      <w:pPr>
        <w:pStyle w:val="-"/>
        <w:spacing w:line="223" w:lineRule="auto"/>
        <w:ind w:left="578" w:hanging="289"/>
      </w:pPr>
      <w:r w:rsidRPr="00A37966">
        <w:t xml:space="preserve">Частота дискретизации </w:t>
      </w:r>
      <w:r w:rsidR="00510B91" w:rsidRPr="00A37966">
        <w:t>должна быть минимум в два раза больше частоты измеряемого сигнала согласно теореме Котельникова, чтобы успевать отслеживать изменения измеряемой величины. На практике и приемлемое значение частоты дискретизации составляет 5–10 частот сигнала, чего и будем придерживаться при разработке алгоритма.</w:t>
      </w:r>
    </w:p>
    <w:p w14:paraId="399996E1" w14:textId="2BC341EA" w:rsidR="00510B91" w:rsidRPr="00A37966" w:rsidRDefault="00510B91" w:rsidP="004D5DB6">
      <w:pPr>
        <w:pStyle w:val="-"/>
        <w:spacing w:line="223" w:lineRule="auto"/>
        <w:ind w:left="578" w:hanging="289"/>
      </w:pPr>
      <w:r w:rsidRPr="00A37966">
        <w:t>Совместимость</w:t>
      </w:r>
      <w:r w:rsidR="00A94323" w:rsidRPr="00A37966">
        <w:t xml:space="preserve"> канала</w:t>
      </w:r>
      <w:r w:rsidRPr="00A37966">
        <w:t xml:space="preserve"> с цифровой частью измерительной системы. Поскольку обработка результатов измерений и выработка управляющих решений </w:t>
      </w:r>
      <w:r w:rsidR="00A94323" w:rsidRPr="00A37966">
        <w:t>происходит</w:t>
      </w:r>
      <w:r w:rsidRPr="00A37966">
        <w:t xml:space="preserve"> в </w:t>
      </w:r>
      <w:r w:rsidR="00A94323" w:rsidRPr="00A37966">
        <w:t xml:space="preserve">цифровой части измерительного системы </w:t>
      </w:r>
      <w:proofErr w:type="gramStart"/>
      <w:r w:rsidR="00A94323" w:rsidRPr="00A37966">
        <w:t>необходимо</w:t>
      </w:r>
      <w:proofErr w:type="gramEnd"/>
      <w:r w:rsidR="00A94323" w:rsidRPr="00A37966">
        <w:t xml:space="preserve"> чтобы аналоговая часть измерительного канала и измерительная система имели одинаковый интерфейс</w:t>
      </w:r>
      <w:r w:rsidR="00A37966" w:rsidRPr="00A37966">
        <w:t>.</w:t>
      </w:r>
    </w:p>
    <w:p w14:paraId="7CC473B0" w14:textId="5D938CF1" w:rsidR="00A37966" w:rsidRDefault="00A37966" w:rsidP="004D5DB6">
      <w:pPr>
        <w:pStyle w:val="-"/>
        <w:spacing w:after="120" w:line="223" w:lineRule="auto"/>
        <w:ind w:left="578" w:hanging="289"/>
      </w:pPr>
      <w:r w:rsidRPr="00A37966">
        <w:t>Совместимость питания. Все измерительные блоки должны иметь одинаковый номинал питания. Это позволить избежать усложнения схемы и ее удорожания.</w:t>
      </w:r>
    </w:p>
    <w:p w14:paraId="0092CFB9" w14:textId="3093FC20" w:rsidR="00C433FC" w:rsidRDefault="00955591" w:rsidP="00C433FC">
      <w:pPr>
        <w:pStyle w:val="a3"/>
        <w:jc w:val="center"/>
        <w:rPr>
          <w:noProof/>
        </w:rPr>
      </w:pPr>
      <w:r>
        <w:rPr>
          <w:noProof/>
          <w:lang w:eastAsia="ru-RU"/>
        </w:rPr>
        <w:drawing>
          <wp:inline distT="0" distB="0" distL="0" distR="0" wp14:anchorId="2CE0CCA6" wp14:editId="712A2641">
            <wp:extent cx="1317556" cy="3505200"/>
            <wp:effectExtent l="0" t="0" r="0" b="0"/>
            <wp:docPr id="5424" name="Рисунок 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0840" cy="3540541"/>
                    </a:xfrm>
                    <a:prstGeom prst="rect">
                      <a:avLst/>
                    </a:prstGeom>
                    <a:noFill/>
                  </pic:spPr>
                </pic:pic>
              </a:graphicData>
            </a:graphic>
          </wp:inline>
        </w:drawing>
      </w:r>
    </w:p>
    <w:p w14:paraId="4D02A695" w14:textId="0416737A" w:rsidR="000616B7" w:rsidRPr="00F074EC" w:rsidRDefault="000616B7" w:rsidP="000616B7">
      <w:pPr>
        <w:pStyle w:val="a"/>
      </w:pPr>
      <w:r>
        <w:t>Алгоритм комбинаторики измерительных блоков</w:t>
      </w:r>
    </w:p>
    <w:p w14:paraId="202921A2" w14:textId="10B2A1CE" w:rsidR="00861C7D" w:rsidRPr="00071268" w:rsidRDefault="00071268" w:rsidP="004D5DB6">
      <w:pPr>
        <w:pStyle w:val="a3"/>
        <w:spacing w:after="0"/>
        <w:rPr>
          <w:rFonts w:eastAsia="Malgun Gothic"/>
          <w:lang w:eastAsia="ko-KR"/>
        </w:rPr>
      </w:pPr>
      <w:r>
        <w:t>3.</w:t>
      </w:r>
      <w:r w:rsidR="004D5DB6">
        <w:t> </w:t>
      </w:r>
      <w:r>
        <w:t>Исходя из измеряемой величины</w:t>
      </w:r>
      <w:r w:rsidR="004D5DB6">
        <w:t>,</w:t>
      </w:r>
      <w:bookmarkStart w:id="3" w:name="_GoBack"/>
      <w:bookmarkEnd w:id="3"/>
      <w:r>
        <w:t xml:space="preserve"> необходимо определить множество возможных первичных преобразователей</w:t>
      </w:r>
      <w:r w:rsidR="00697E3C">
        <w:t>.</w:t>
      </w:r>
    </w:p>
    <w:p w14:paraId="3ED07763" w14:textId="0DCABBCE" w:rsidR="00C433FC" w:rsidRDefault="00697E3C" w:rsidP="003915FB">
      <w:pPr>
        <w:pStyle w:val="a3"/>
      </w:pPr>
      <w:r>
        <w:lastRenderedPageBreak/>
        <w:t xml:space="preserve">Для выбора первичного преобразователя определяется требование соответствия измеряемой величины и </w:t>
      </w:r>
      <w:r w:rsidRPr="00A37966">
        <w:t>максима</w:t>
      </w:r>
      <w:r>
        <w:t xml:space="preserve">льно возможной </w:t>
      </w:r>
      <w:r w:rsidRPr="00A37966">
        <w:t>погрешност</w:t>
      </w:r>
      <w:r>
        <w:t>и. Зададим также</w:t>
      </w:r>
      <w:r w:rsidR="004D5DB6">
        <w:t>,</w:t>
      </w:r>
      <w:r>
        <w:t xml:space="preserve"> что максимально возможная погрешность первичного преобразователя не должна превышать требуемой погрешности.</w:t>
      </w:r>
    </w:p>
    <w:p w14:paraId="64740E95" w14:textId="2E699022" w:rsidR="00C433FC" w:rsidRDefault="00697E3C" w:rsidP="003915FB">
      <w:pPr>
        <w:pStyle w:val="a3"/>
      </w:pPr>
      <w:r>
        <w:t>4.</w:t>
      </w:r>
      <w:r w:rsidR="004D5DB6">
        <w:t> </w:t>
      </w:r>
      <w:r>
        <w:t xml:space="preserve">В зависимости от типа выходного сигнала первичного преобразователя </w:t>
      </w:r>
      <w:r w:rsidR="006B2969">
        <w:t>структура измерительного</w:t>
      </w:r>
      <w:r>
        <w:t xml:space="preserve"> канал</w:t>
      </w:r>
      <w:r w:rsidR="006B2969">
        <w:t>а</w:t>
      </w:r>
      <w:r>
        <w:t xml:space="preserve"> будет </w:t>
      </w:r>
      <w:r w:rsidR="006B2969">
        <w:t>отличаться.</w:t>
      </w:r>
      <w:r w:rsidR="00E12BF9">
        <w:t xml:space="preserve"> В данной работе рассмотрим </w:t>
      </w:r>
      <w:proofErr w:type="spellStart"/>
      <w:r w:rsidR="00E12BF9" w:rsidRPr="00F50954">
        <w:rPr>
          <w:i/>
          <w:iCs/>
        </w:rPr>
        <w:t>C</w:t>
      </w:r>
      <w:r w:rsidR="00E12BF9" w:rsidRPr="00F50954">
        <w:rPr>
          <w:vertAlign w:val="subscript"/>
        </w:rPr>
        <w:t>d</w:t>
      </w:r>
      <w:proofErr w:type="spellEnd"/>
      <w:r w:rsidR="00E12BF9" w:rsidRPr="00F50954">
        <w:t>(</w:t>
      </w:r>
      <w:proofErr w:type="spellStart"/>
      <w:r w:rsidR="00E12BF9" w:rsidRPr="00F50954">
        <w:rPr>
          <w:i/>
          <w:iCs/>
        </w:rPr>
        <w:t>kT</w:t>
      </w:r>
      <w:proofErr w:type="spellEnd"/>
      <w:r w:rsidR="00E12BF9" w:rsidRPr="00F50954">
        <w:t>)</w:t>
      </w:r>
      <w:r w:rsidR="00E12BF9">
        <w:t xml:space="preserve">, </w:t>
      </w:r>
      <w:r w:rsidR="00E12BF9" w:rsidRPr="00F50954">
        <w:rPr>
          <w:i/>
          <w:iCs/>
        </w:rPr>
        <w:t>u</w:t>
      </w:r>
      <w:r w:rsidR="00E12BF9" w:rsidRPr="00F50954">
        <w:t xml:space="preserve">(t), </w:t>
      </w:r>
      <w:r w:rsidR="00E12BF9" w:rsidRPr="00F50954">
        <w:rPr>
          <w:i/>
          <w:iCs/>
        </w:rPr>
        <w:t>i</w:t>
      </w:r>
      <w:r w:rsidR="00E12BF9" w:rsidRPr="00F50954">
        <w:t>(t)</w:t>
      </w:r>
      <w:r w:rsidR="00E12BF9">
        <w:t>.</w:t>
      </w:r>
    </w:p>
    <w:p w14:paraId="6DE295FD" w14:textId="6A134AD8" w:rsidR="006B2969" w:rsidRDefault="006B2969" w:rsidP="003915FB">
      <w:pPr>
        <w:pStyle w:val="a3"/>
      </w:pPr>
      <w:r>
        <w:t>5.</w:t>
      </w:r>
      <w:r w:rsidR="004D5DB6">
        <w:t> </w:t>
      </w:r>
      <w:r>
        <w:t xml:space="preserve">После составления структуры измерительного канала проверяется соответствия функции ограничения. Если выявляется несоответствие, то построение новой структуры измерительного канала возможно после корректировки функции ограничения. Если множество структур измерительного канала, соответствующих функции ограничения не является пустым, то сформированное множество </w:t>
      </w:r>
      <w:r w:rsidR="00762D77">
        <w:t>готово для передачи на следующий шаг задачи проектирования измерительного канала – выбор оптимального измерительного канала.</w:t>
      </w:r>
    </w:p>
    <w:p w14:paraId="1E138D56" w14:textId="13606BCF" w:rsidR="00F33113" w:rsidRDefault="00762D77" w:rsidP="00F33113">
      <w:pPr>
        <w:pStyle w:val="a3"/>
      </w:pPr>
      <w:r>
        <w:t xml:space="preserve">Далее рассмотрим варианты структур измерительного канала в зависимости от выходного сигнала измерительного </w:t>
      </w:r>
      <w:r w:rsidR="00F86F2E">
        <w:t>преобразователя</w:t>
      </w:r>
      <w:r>
        <w:t>.</w:t>
      </w:r>
    </w:p>
    <w:p w14:paraId="1E1A5E9C" w14:textId="3588F269" w:rsidR="00F33113" w:rsidRPr="00F33113" w:rsidRDefault="00F33113" w:rsidP="00F33113">
      <w:pPr>
        <w:keepNext/>
        <w:keepLines/>
        <w:numPr>
          <w:ilvl w:val="1"/>
          <w:numId w:val="2"/>
        </w:numPr>
        <w:suppressAutoHyphens w:val="0"/>
        <w:spacing w:before="120" w:after="60"/>
        <w:ind w:left="289" w:hanging="289"/>
        <w:outlineLvl w:val="1"/>
        <w:rPr>
          <w:rFonts w:eastAsia="SimSun"/>
          <w:i/>
          <w:iCs/>
          <w:noProof/>
        </w:rPr>
      </w:pPr>
      <w:r w:rsidRPr="00F33113">
        <w:rPr>
          <w:rFonts w:eastAsia="SimSun"/>
          <w:i/>
          <w:iCs/>
          <w:noProof/>
        </w:rPr>
        <w:t xml:space="preserve">Выход первичного преобразователя </w:t>
      </w:r>
      <w:bookmarkStart w:id="4" w:name="_Hlk225608482"/>
      <w:r w:rsidRPr="00F33113">
        <w:rPr>
          <w:rFonts w:eastAsia="SimSun"/>
          <w:i/>
          <w:iCs/>
          <w:noProof/>
        </w:rPr>
        <w:t>Cd(kT)</w:t>
      </w:r>
      <w:bookmarkEnd w:id="4"/>
    </w:p>
    <w:p w14:paraId="3DBB56BC" w14:textId="0DD991E7" w:rsidR="00F33113" w:rsidRDefault="00F33113" w:rsidP="003915FB">
      <w:pPr>
        <w:pStyle w:val="a3"/>
      </w:pPr>
      <w:r>
        <w:t>Если датчик имеет выходной сигнал цифрового вида, то с большей вероятностью он может быть подключен непосредственно к цифровой части измерительной системы. Тогда структура измерительного канала будет иметь вид, представленный на рис</w:t>
      </w:r>
      <w:r w:rsidR="004D5DB6">
        <w:t>.</w:t>
      </w:r>
      <w:r>
        <w:t xml:space="preserve"> 3.</w:t>
      </w:r>
    </w:p>
    <w:p w14:paraId="1C5AAA0B" w14:textId="35ED147F" w:rsidR="00C433FC" w:rsidRDefault="00AD180B" w:rsidP="00AD180B">
      <w:pPr>
        <w:pStyle w:val="a3"/>
        <w:jc w:val="center"/>
      </w:pPr>
      <w:r>
        <w:rPr>
          <w:noProof/>
          <w:lang w:eastAsia="ru-RU"/>
        </w:rPr>
        <w:drawing>
          <wp:inline distT="0" distB="0" distL="0" distR="0" wp14:anchorId="52CE23ED" wp14:editId="7B6C1BF1">
            <wp:extent cx="1772529" cy="276958"/>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6748" cy="277617"/>
                    </a:xfrm>
                    <a:prstGeom prst="rect">
                      <a:avLst/>
                    </a:prstGeom>
                    <a:noFill/>
                  </pic:spPr>
                </pic:pic>
              </a:graphicData>
            </a:graphic>
          </wp:inline>
        </w:drawing>
      </w:r>
    </w:p>
    <w:p w14:paraId="156754EE" w14:textId="4E872B70" w:rsidR="00AD180B" w:rsidRPr="00F074EC" w:rsidRDefault="0005253C" w:rsidP="00AD180B">
      <w:pPr>
        <w:pStyle w:val="a"/>
      </w:pPr>
      <w:r>
        <w:t>Структура измерительного канала при выходном сигнале ПИП вида</w:t>
      </w:r>
      <w:r w:rsidRPr="0005253C">
        <w:rPr>
          <w:rFonts w:eastAsia="SimSun"/>
          <w:i/>
          <w:iCs/>
          <w:noProof/>
        </w:rPr>
        <w:t xml:space="preserve"> </w:t>
      </w:r>
      <w:r w:rsidRPr="00F33113">
        <w:rPr>
          <w:rFonts w:eastAsia="SimSun"/>
          <w:i/>
          <w:iCs/>
          <w:noProof/>
        </w:rPr>
        <w:t>Cd</w:t>
      </w:r>
      <w:r w:rsidRPr="0005253C">
        <w:rPr>
          <w:rFonts w:eastAsia="SimSun"/>
          <w:noProof/>
        </w:rPr>
        <w:t>(</w:t>
      </w:r>
      <w:r w:rsidRPr="00F33113">
        <w:rPr>
          <w:rFonts w:eastAsia="SimSun"/>
          <w:i/>
          <w:iCs/>
          <w:noProof/>
        </w:rPr>
        <w:t>kT</w:t>
      </w:r>
      <w:r w:rsidRPr="0005253C">
        <w:rPr>
          <w:rFonts w:eastAsia="SimSun"/>
          <w:noProof/>
        </w:rPr>
        <w:t>)</w:t>
      </w:r>
    </w:p>
    <w:p w14:paraId="2EAD26AD" w14:textId="171B30FC" w:rsidR="00386FCF" w:rsidRDefault="00386FCF" w:rsidP="00FD24E3">
      <w:pPr>
        <w:pStyle w:val="a3"/>
        <w:rPr>
          <w:rFonts w:eastAsia="Malgun Gothic"/>
          <w:lang w:eastAsia="ko-KR"/>
        </w:rPr>
      </w:pPr>
      <w:r>
        <w:t>Для проверки возможности составления измерительного канала предлагаются следующие критерии:</w:t>
      </w:r>
      <w:r w:rsidR="00DF23D2">
        <w:t xml:space="preserve"> согласование интерфейса ПИП и цифровой части, логических уровней, режима работы интерфейса (</w:t>
      </w:r>
      <w:r w:rsidR="00DF23D2">
        <w:rPr>
          <w:lang w:val="en-US"/>
        </w:rPr>
        <w:t>master</w:t>
      </w:r>
      <w:r w:rsidR="00DF23D2" w:rsidRPr="00DF23D2">
        <w:t>/</w:t>
      </w:r>
      <w:r w:rsidR="00DF23D2">
        <w:rPr>
          <w:lang w:val="en-US"/>
        </w:rPr>
        <w:t>slave</w:t>
      </w:r>
      <w:r w:rsidR="00DF23D2" w:rsidRPr="00DF23D2">
        <w:t xml:space="preserve">), </w:t>
      </w:r>
      <w:r w:rsidR="00DF23D2">
        <w:rPr>
          <w:rFonts w:eastAsia="Malgun Gothic"/>
          <w:lang w:eastAsia="ko-KR"/>
        </w:rPr>
        <w:t>питания.</w:t>
      </w:r>
    </w:p>
    <w:p w14:paraId="73EAF08C" w14:textId="43B8863C" w:rsidR="00F102A7" w:rsidRPr="00DF23D2" w:rsidRDefault="00F102A7" w:rsidP="00FD24E3">
      <w:pPr>
        <w:pStyle w:val="a3"/>
        <w:rPr>
          <w:rFonts w:eastAsia="Malgun Gothic"/>
          <w:lang w:eastAsia="ko-KR"/>
        </w:rPr>
      </w:pPr>
      <w:r>
        <w:rPr>
          <w:rFonts w:eastAsia="Malgun Gothic"/>
          <w:lang w:eastAsia="ko-KR"/>
        </w:rPr>
        <w:t xml:space="preserve">Для проверки данных условий можно составить </w:t>
      </w:r>
      <w:r w:rsidR="0005253C">
        <w:rPr>
          <w:rFonts w:eastAsia="Malgun Gothic"/>
          <w:lang w:eastAsia="ko-KR"/>
        </w:rPr>
        <w:t>алгоритм</w:t>
      </w:r>
      <w:r>
        <w:rPr>
          <w:rFonts w:eastAsia="Malgun Gothic"/>
          <w:lang w:eastAsia="ko-KR"/>
        </w:rPr>
        <w:t>, представленн</w:t>
      </w:r>
      <w:r w:rsidR="0005253C">
        <w:rPr>
          <w:rFonts w:eastAsia="Malgun Gothic"/>
          <w:lang w:eastAsia="ko-KR"/>
        </w:rPr>
        <w:t>ый</w:t>
      </w:r>
      <w:r>
        <w:rPr>
          <w:rFonts w:eastAsia="Malgun Gothic"/>
          <w:lang w:eastAsia="ko-KR"/>
        </w:rPr>
        <w:t xml:space="preserve"> на рис</w:t>
      </w:r>
      <w:r w:rsidR="004D5DB6">
        <w:rPr>
          <w:rFonts w:eastAsia="Malgun Gothic"/>
          <w:lang w:eastAsia="ko-KR"/>
        </w:rPr>
        <w:t>.</w:t>
      </w:r>
      <w:r>
        <w:rPr>
          <w:rFonts w:eastAsia="Malgun Gothic"/>
          <w:lang w:eastAsia="ko-KR"/>
        </w:rPr>
        <w:t xml:space="preserve"> 4:</w:t>
      </w:r>
    </w:p>
    <w:p w14:paraId="742BD5E7" w14:textId="073A3375" w:rsidR="00C433FC" w:rsidRDefault="00DA4B10" w:rsidP="00DA4B10">
      <w:pPr>
        <w:pStyle w:val="a3"/>
        <w:jc w:val="center"/>
      </w:pPr>
      <w:r>
        <w:rPr>
          <w:noProof/>
          <w:lang w:eastAsia="ru-RU"/>
        </w:rPr>
        <w:drawing>
          <wp:inline distT="0" distB="0" distL="0" distR="0" wp14:anchorId="5ED4B92A" wp14:editId="466F4ADB">
            <wp:extent cx="1937312" cy="2565400"/>
            <wp:effectExtent l="0" t="0" r="6350" b="6350"/>
            <wp:docPr id="1316" name="Рисунок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1911"/>
                    <a:stretch/>
                  </pic:blipFill>
                  <pic:spPr bwMode="auto">
                    <a:xfrm>
                      <a:off x="0" y="0"/>
                      <a:ext cx="1941903" cy="2571480"/>
                    </a:xfrm>
                    <a:prstGeom prst="rect">
                      <a:avLst/>
                    </a:prstGeom>
                    <a:noFill/>
                    <a:ln>
                      <a:noFill/>
                    </a:ln>
                    <a:extLst>
                      <a:ext uri="{53640926-AAD7-44D8-BBD7-CCE9431645EC}">
                        <a14:shadowObscured xmlns:a14="http://schemas.microsoft.com/office/drawing/2010/main"/>
                      </a:ext>
                    </a:extLst>
                  </pic:spPr>
                </pic:pic>
              </a:graphicData>
            </a:graphic>
          </wp:inline>
        </w:drawing>
      </w:r>
    </w:p>
    <w:p w14:paraId="2358CBD0" w14:textId="79B997F3" w:rsidR="00533A89" w:rsidRPr="00F074EC" w:rsidRDefault="00533A89" w:rsidP="00533A89">
      <w:pPr>
        <w:pStyle w:val="a"/>
      </w:pPr>
      <w:r>
        <w:t xml:space="preserve">Алгоритм </w:t>
      </w:r>
      <w:r w:rsidR="0005253C">
        <w:t>составления измерительного канала при выходном сигнале ПИП вида</w:t>
      </w:r>
      <w:r w:rsidR="0005253C" w:rsidRPr="0005253C">
        <w:rPr>
          <w:rFonts w:eastAsia="SimSun"/>
          <w:i/>
          <w:iCs/>
          <w:noProof/>
        </w:rPr>
        <w:t xml:space="preserve"> </w:t>
      </w:r>
      <w:r w:rsidR="0005253C" w:rsidRPr="00F33113">
        <w:rPr>
          <w:rFonts w:eastAsia="SimSun"/>
          <w:i/>
          <w:iCs/>
          <w:noProof/>
        </w:rPr>
        <w:t>Cd(kT)</w:t>
      </w:r>
    </w:p>
    <w:p w14:paraId="06F00C76" w14:textId="790A87EB" w:rsidR="00533A89" w:rsidRDefault="00533A89" w:rsidP="003915FB">
      <w:pPr>
        <w:pStyle w:val="a3"/>
      </w:pPr>
      <w:r>
        <w:lastRenderedPageBreak/>
        <w:t>При отсутствии согласования питания потребуется проработка дополнительных схемных решений, что может отразит</w:t>
      </w:r>
      <w:r w:rsidR="004D5DB6">
        <w:t>ь</w:t>
      </w:r>
      <w:r>
        <w:t xml:space="preserve">ся на </w:t>
      </w:r>
      <w:r w:rsidR="00422E30">
        <w:t>результирующей</w:t>
      </w:r>
      <w:r>
        <w:t xml:space="preserve"> функции</w:t>
      </w:r>
      <w:r w:rsidR="00422E30">
        <w:t xml:space="preserve"> ограничения</w:t>
      </w:r>
      <w:r>
        <w:t xml:space="preserve">, поэтому данный вариант построения измерительного канала допускается, поскольку </w:t>
      </w:r>
      <w:r w:rsidR="00422E30">
        <w:t>перед завершением алгоритма выполняется проверка на соответствие функции ограничения.</w:t>
      </w:r>
    </w:p>
    <w:p w14:paraId="44C2285C" w14:textId="193253D0" w:rsidR="00533A89" w:rsidRDefault="00422E30" w:rsidP="003915FB">
      <w:pPr>
        <w:pStyle w:val="a3"/>
      </w:pPr>
      <w:r>
        <w:t>При невозможности построения канала</w:t>
      </w:r>
      <w:r w:rsidR="00897170" w:rsidRPr="00897170">
        <w:t xml:space="preserve"> </w:t>
      </w:r>
      <w:r w:rsidR="00897170">
        <w:rPr>
          <w:rFonts w:eastAsia="Malgun Gothic"/>
          <w:lang w:eastAsia="ko-KR"/>
        </w:rPr>
        <w:t>из АЦП</w:t>
      </w:r>
      <w:proofErr w:type="gramStart"/>
      <w:r w:rsidR="00897170" w:rsidRPr="00897170">
        <w:rPr>
          <w:rFonts w:eastAsia="Malgun Gothic"/>
          <w:vertAlign w:val="subscript"/>
          <w:lang w:val="en-US" w:eastAsia="ko-KR"/>
        </w:rPr>
        <w:t>i</w:t>
      </w:r>
      <w:proofErr w:type="gramEnd"/>
      <w:r w:rsidR="00897170">
        <w:rPr>
          <w:rFonts w:eastAsia="Malgun Gothic"/>
          <w:lang w:eastAsia="ko-KR"/>
        </w:rPr>
        <w:t xml:space="preserve"> и ПИП</w:t>
      </w:r>
      <w:r w:rsidR="00897170" w:rsidRPr="00897170">
        <w:rPr>
          <w:rFonts w:eastAsia="Malgun Gothic"/>
          <w:vertAlign w:val="subscript"/>
          <w:lang w:val="en-US" w:eastAsia="ko-KR"/>
        </w:rPr>
        <w:t>j</w:t>
      </w:r>
      <w:r>
        <w:t xml:space="preserve"> выполняется переход на точку входа «2», где реализуется выбор </w:t>
      </w:r>
      <w:r w:rsidR="000479FC">
        <w:t xml:space="preserve">следующего </w:t>
      </w:r>
      <w:r w:rsidR="007409E0">
        <w:t>ПИП из множества.</w:t>
      </w:r>
    </w:p>
    <w:p w14:paraId="5A768F01" w14:textId="01579BCA" w:rsidR="000479FC" w:rsidRPr="00F33113" w:rsidRDefault="000479FC" w:rsidP="000479FC">
      <w:pPr>
        <w:keepNext/>
        <w:keepLines/>
        <w:numPr>
          <w:ilvl w:val="1"/>
          <w:numId w:val="2"/>
        </w:numPr>
        <w:suppressAutoHyphens w:val="0"/>
        <w:spacing w:before="120" w:after="60"/>
        <w:ind w:left="289" w:hanging="289"/>
        <w:outlineLvl w:val="1"/>
        <w:rPr>
          <w:rFonts w:eastAsia="SimSun"/>
          <w:i/>
          <w:iCs/>
          <w:noProof/>
        </w:rPr>
      </w:pPr>
      <w:r w:rsidRPr="00F33113">
        <w:rPr>
          <w:rFonts w:eastAsia="SimSun"/>
          <w:i/>
          <w:iCs/>
          <w:noProof/>
        </w:rPr>
        <w:t xml:space="preserve">Выход первичного преобразователя </w:t>
      </w:r>
      <w:r>
        <w:rPr>
          <w:rFonts w:eastAsia="SimSun"/>
          <w:i/>
          <w:iCs/>
          <w:noProof/>
          <w:lang w:val="en-US"/>
        </w:rPr>
        <w:t>u</w:t>
      </w:r>
      <w:r w:rsidRPr="00F33113">
        <w:rPr>
          <w:rFonts w:eastAsia="SimSun"/>
          <w:i/>
          <w:iCs/>
          <w:noProof/>
        </w:rPr>
        <w:t>(</w:t>
      </w:r>
      <w:r>
        <w:rPr>
          <w:rFonts w:eastAsia="SimSun"/>
          <w:i/>
          <w:iCs/>
          <w:noProof/>
          <w:lang w:val="en-US"/>
        </w:rPr>
        <w:t>t</w:t>
      </w:r>
      <w:r w:rsidRPr="00F33113">
        <w:rPr>
          <w:rFonts w:eastAsia="SimSun"/>
          <w:i/>
          <w:iCs/>
          <w:noProof/>
        </w:rPr>
        <w:t>)</w:t>
      </w:r>
    </w:p>
    <w:p w14:paraId="10F9CE93" w14:textId="27F9FE9B" w:rsidR="000479FC" w:rsidRDefault="0005253C" w:rsidP="003915FB">
      <w:pPr>
        <w:pStyle w:val="a3"/>
      </w:pPr>
      <w:r>
        <w:t xml:space="preserve">При выходном сигнале с датчика </w:t>
      </w:r>
      <w:r>
        <w:rPr>
          <w:rFonts w:eastAsia="SimSun"/>
          <w:i/>
          <w:iCs/>
          <w:noProof/>
          <w:lang w:val="en-US"/>
        </w:rPr>
        <w:t>u</w:t>
      </w:r>
      <w:r w:rsidRPr="0005253C">
        <w:rPr>
          <w:rFonts w:eastAsia="SimSun"/>
          <w:noProof/>
        </w:rPr>
        <w:t>(</w:t>
      </w:r>
      <w:r>
        <w:rPr>
          <w:rFonts w:eastAsia="SimSun"/>
          <w:i/>
          <w:iCs/>
          <w:noProof/>
          <w:lang w:val="en-US"/>
        </w:rPr>
        <w:t>t</w:t>
      </w:r>
      <w:r w:rsidRPr="0005253C">
        <w:rPr>
          <w:rFonts w:eastAsia="SimSun"/>
          <w:noProof/>
        </w:rPr>
        <w:t>)</w:t>
      </w:r>
      <w:r>
        <w:rPr>
          <w:rFonts w:eastAsia="SimSun"/>
          <w:noProof/>
        </w:rPr>
        <w:t xml:space="preserve"> необходимо наличие АЦП в структуре измерительного канала. </w:t>
      </w:r>
      <w:r w:rsidR="00305E21">
        <w:rPr>
          <w:rFonts w:eastAsia="SimSun"/>
          <w:noProof/>
        </w:rPr>
        <w:t>Когда</w:t>
      </w:r>
      <w:r>
        <w:rPr>
          <w:rFonts w:eastAsia="SimSun"/>
          <w:noProof/>
        </w:rPr>
        <w:t xml:space="preserve"> датчик может подключаться напрямую к АЦП, тогда структура измерительного канала будет иметь вид, представленный на рис</w:t>
      </w:r>
      <w:r w:rsidR="004D5DB6">
        <w:rPr>
          <w:rFonts w:eastAsia="SimSun"/>
          <w:noProof/>
        </w:rPr>
        <w:t>.</w:t>
      </w:r>
      <w:r>
        <w:rPr>
          <w:rFonts w:eastAsia="SimSun"/>
          <w:noProof/>
        </w:rPr>
        <w:t xml:space="preserve"> 5.</w:t>
      </w:r>
    </w:p>
    <w:p w14:paraId="06B465AC" w14:textId="47BD2AD7" w:rsidR="00C433FC" w:rsidRDefault="0044276E" w:rsidP="0044276E">
      <w:pPr>
        <w:pStyle w:val="a3"/>
        <w:jc w:val="center"/>
      </w:pPr>
      <w:r>
        <w:rPr>
          <w:noProof/>
          <w:lang w:eastAsia="ru-RU"/>
        </w:rPr>
        <w:drawing>
          <wp:inline distT="0" distB="0" distL="0" distR="0" wp14:anchorId="247D087F" wp14:editId="2948FFF0">
            <wp:extent cx="2300067" cy="294409"/>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817" cy="295145"/>
                    </a:xfrm>
                    <a:prstGeom prst="rect">
                      <a:avLst/>
                    </a:prstGeom>
                    <a:noFill/>
                  </pic:spPr>
                </pic:pic>
              </a:graphicData>
            </a:graphic>
          </wp:inline>
        </w:drawing>
      </w:r>
    </w:p>
    <w:p w14:paraId="4BAE6CAA" w14:textId="0B168D7A" w:rsidR="0044276E" w:rsidRPr="00F074EC" w:rsidRDefault="0005253C" w:rsidP="0044276E">
      <w:pPr>
        <w:pStyle w:val="a"/>
      </w:pPr>
      <w:r>
        <w:t xml:space="preserve">Структура измерительного канала при выходном сигнале ПИП вида </w:t>
      </w:r>
      <w:r>
        <w:rPr>
          <w:rFonts w:eastAsia="SimSun"/>
          <w:i/>
          <w:iCs/>
          <w:noProof/>
          <w:lang w:val="en-US"/>
        </w:rPr>
        <w:t>u</w:t>
      </w:r>
      <w:r w:rsidRPr="0005253C">
        <w:rPr>
          <w:rFonts w:eastAsia="SimSun"/>
          <w:noProof/>
        </w:rPr>
        <w:t>(</w:t>
      </w:r>
      <w:r>
        <w:rPr>
          <w:rFonts w:eastAsia="SimSun"/>
          <w:i/>
          <w:iCs/>
          <w:noProof/>
          <w:lang w:val="en-US"/>
        </w:rPr>
        <w:t>t</w:t>
      </w:r>
      <w:r w:rsidRPr="0005253C">
        <w:rPr>
          <w:rFonts w:eastAsia="SimSun"/>
          <w:noProof/>
        </w:rPr>
        <w:t>)</w:t>
      </w:r>
      <w:r>
        <w:rPr>
          <w:rFonts w:eastAsia="SimSun"/>
          <w:noProof/>
        </w:rPr>
        <w:t xml:space="preserve"> при прямом подключении к АЦП</w:t>
      </w:r>
    </w:p>
    <w:p w14:paraId="78C3AEA7" w14:textId="66E91B79" w:rsidR="00C433FC" w:rsidRDefault="0005253C" w:rsidP="004D5DB6">
      <w:pPr>
        <w:pStyle w:val="a3"/>
      </w:pPr>
      <w:r>
        <w:t xml:space="preserve">Если датчик не может быть напрямую подключен к АЦП, тогда </w:t>
      </w:r>
      <w:r w:rsidR="008F63BC">
        <w:t xml:space="preserve">следует рассмотреть включение в структуру измерительного канала </w:t>
      </w:r>
      <w:r w:rsidR="008F63BC" w:rsidRPr="004D5DB6">
        <w:t>нормирующ</w:t>
      </w:r>
      <w:r w:rsidR="00305E21" w:rsidRPr="004D5DB6">
        <w:t>его</w:t>
      </w:r>
      <w:r w:rsidR="00305E21">
        <w:t xml:space="preserve"> </w:t>
      </w:r>
      <w:r w:rsidR="008F63BC">
        <w:t>преобразовател</w:t>
      </w:r>
      <w:r w:rsidR="00305E21">
        <w:t>я</w:t>
      </w:r>
      <w:r w:rsidR="008F63BC">
        <w:t>. Тогда структура измерительного канала будет иметь вид, представленный на рис</w:t>
      </w:r>
      <w:r w:rsidR="004D5DB6">
        <w:t>.</w:t>
      </w:r>
      <w:r w:rsidR="008F63BC">
        <w:t xml:space="preserve"> 6.</w:t>
      </w:r>
    </w:p>
    <w:p w14:paraId="3963CE11" w14:textId="2DF200B3" w:rsidR="00C433FC" w:rsidRDefault="001D4E1F" w:rsidP="004D5DB6">
      <w:pPr>
        <w:pStyle w:val="a3"/>
        <w:ind w:firstLine="0"/>
        <w:jc w:val="center"/>
      </w:pPr>
      <w:r>
        <w:rPr>
          <w:noProof/>
          <w:lang w:eastAsia="ru-RU"/>
        </w:rPr>
        <w:drawing>
          <wp:inline distT="0" distB="0" distL="0" distR="0" wp14:anchorId="68B71F97" wp14:editId="12312E83">
            <wp:extent cx="2693963" cy="278686"/>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4744" cy="279801"/>
                    </a:xfrm>
                    <a:prstGeom prst="rect">
                      <a:avLst/>
                    </a:prstGeom>
                    <a:noFill/>
                  </pic:spPr>
                </pic:pic>
              </a:graphicData>
            </a:graphic>
          </wp:inline>
        </w:drawing>
      </w:r>
    </w:p>
    <w:p w14:paraId="7CE5D19C" w14:textId="40C237BE" w:rsidR="001D4E1F" w:rsidRPr="00F074EC" w:rsidRDefault="000E1136" w:rsidP="001D4E1F">
      <w:pPr>
        <w:pStyle w:val="a"/>
      </w:pPr>
      <w:bookmarkStart w:id="5" w:name="_Hlk225112076"/>
      <w:r>
        <w:t xml:space="preserve">Структура измерительного канала при выходном сигнале ПИП вида </w:t>
      </w:r>
      <w:r>
        <w:rPr>
          <w:rFonts w:eastAsia="SimSun"/>
          <w:i/>
          <w:iCs/>
          <w:noProof/>
          <w:lang w:val="en-US"/>
        </w:rPr>
        <w:t>u</w:t>
      </w:r>
      <w:r w:rsidRPr="0005253C">
        <w:rPr>
          <w:rFonts w:eastAsia="SimSun"/>
          <w:noProof/>
        </w:rPr>
        <w:t>(</w:t>
      </w:r>
      <w:r>
        <w:rPr>
          <w:rFonts w:eastAsia="SimSun"/>
          <w:i/>
          <w:iCs/>
          <w:noProof/>
          <w:lang w:val="en-US"/>
        </w:rPr>
        <w:t>t</w:t>
      </w:r>
      <w:r w:rsidRPr="0005253C">
        <w:rPr>
          <w:rFonts w:eastAsia="SimSun"/>
          <w:noProof/>
        </w:rPr>
        <w:t>)</w:t>
      </w:r>
      <w:r>
        <w:rPr>
          <w:rFonts w:eastAsia="SimSun"/>
          <w:noProof/>
        </w:rPr>
        <w:t xml:space="preserve"> с использованием НП</w:t>
      </w:r>
    </w:p>
    <w:bookmarkEnd w:id="5"/>
    <w:p w14:paraId="491DC4B8" w14:textId="1CC43CD1" w:rsidR="008F63BC" w:rsidRDefault="008F63BC" w:rsidP="003915FB">
      <w:pPr>
        <w:pStyle w:val="a3"/>
      </w:pPr>
      <w:r>
        <w:t>Для выбора нормирующего преобразователя можно определить следующие критерии</w:t>
      </w:r>
      <w:r w:rsidR="00253E08">
        <w:t>, помимо соответствия функции ограничения</w:t>
      </w:r>
      <w:r>
        <w:t>:</w:t>
      </w:r>
    </w:p>
    <w:p w14:paraId="17B1C296" w14:textId="01141A35" w:rsidR="008F63BC" w:rsidRDefault="008F63BC" w:rsidP="001F1EBC">
      <w:pPr>
        <w:pStyle w:val="-"/>
        <w:ind w:left="578" w:hanging="289"/>
      </w:pPr>
      <w:r>
        <w:t>Совместимость входного сигнала НП с выходным сигналом ПИП: для этого выходной сигнал с датчика должен полностью входит</w:t>
      </w:r>
      <w:r w:rsidR="004D5DB6">
        <w:t>ь</w:t>
      </w:r>
      <w:r>
        <w:t xml:space="preserve"> в диапазон рабочего входного сигнала НП. </w:t>
      </w:r>
      <w:r w:rsidR="0054464C">
        <w:t>С</w:t>
      </w:r>
      <w:r>
        <w:t>овместимость в</w:t>
      </w:r>
      <w:r w:rsidR="0054464C">
        <w:t>ы</w:t>
      </w:r>
      <w:r>
        <w:t>ходного сигнала НП с входным сигналом АЦП</w:t>
      </w:r>
      <w:r w:rsidR="0054464C">
        <w:t>: рабочий диапазон входного напряжения АЦП должен полно</w:t>
      </w:r>
      <w:r w:rsidR="00314560">
        <w:t>стью входить в диапазон выходного сигнала НП.</w:t>
      </w:r>
    </w:p>
    <w:p w14:paraId="0AA3248A" w14:textId="40E5114E" w:rsidR="00314560" w:rsidRDefault="00314560" w:rsidP="001F1EBC">
      <w:pPr>
        <w:pStyle w:val="-"/>
        <w:ind w:left="578" w:hanging="289"/>
      </w:pPr>
      <w:r>
        <w:t>Нормирующий преобразователь должен обеспечивать необходимый коэффициент усиления/ослабления сигнала и необходимое напряжение смещения, если требуется.</w:t>
      </w:r>
    </w:p>
    <w:p w14:paraId="2ED5C736" w14:textId="00CC1B0C" w:rsidR="00314560" w:rsidRDefault="00314560" w:rsidP="001F1EBC">
      <w:pPr>
        <w:pStyle w:val="-"/>
        <w:ind w:left="578" w:hanging="289"/>
      </w:pPr>
      <w:r>
        <w:t xml:space="preserve">Нормирующий преобразователь должен обеспечивать согласование </w:t>
      </w:r>
      <w:proofErr w:type="spellStart"/>
      <w:r>
        <w:t>импедансов</w:t>
      </w:r>
      <w:proofErr w:type="spellEnd"/>
      <w:r>
        <w:t xml:space="preserve"> с ПИП и АЦП.</w:t>
      </w:r>
    </w:p>
    <w:p w14:paraId="27EEC621" w14:textId="188A8F25" w:rsidR="00C433FC" w:rsidRDefault="008F63BC" w:rsidP="003915FB">
      <w:pPr>
        <w:pStyle w:val="a3"/>
        <w:rPr>
          <w:rFonts w:eastAsia="SimSun"/>
          <w:noProof/>
        </w:rPr>
      </w:pPr>
      <w:r>
        <w:t xml:space="preserve">Алгоритм построения структуры измерительного канала при выходном сигнале ПИП вида </w:t>
      </w:r>
      <w:r>
        <w:rPr>
          <w:rFonts w:eastAsia="SimSun"/>
          <w:i/>
          <w:iCs/>
          <w:noProof/>
          <w:lang w:val="en-US"/>
        </w:rPr>
        <w:t>u</w:t>
      </w:r>
      <w:r w:rsidRPr="0005253C">
        <w:rPr>
          <w:rFonts w:eastAsia="SimSun"/>
          <w:noProof/>
        </w:rPr>
        <w:t>(</w:t>
      </w:r>
      <w:r>
        <w:rPr>
          <w:rFonts w:eastAsia="SimSun"/>
          <w:i/>
          <w:iCs/>
          <w:noProof/>
          <w:lang w:val="en-US"/>
        </w:rPr>
        <w:t>t</w:t>
      </w:r>
      <w:r w:rsidRPr="0005253C">
        <w:rPr>
          <w:rFonts w:eastAsia="SimSun"/>
          <w:noProof/>
        </w:rPr>
        <w:t>)</w:t>
      </w:r>
      <w:r>
        <w:rPr>
          <w:rFonts w:eastAsia="SimSun"/>
          <w:noProof/>
        </w:rPr>
        <w:t xml:space="preserve"> представлен на рис</w:t>
      </w:r>
      <w:r w:rsidR="004D5DB6">
        <w:rPr>
          <w:rFonts w:eastAsia="SimSun"/>
          <w:noProof/>
        </w:rPr>
        <w:t>.</w:t>
      </w:r>
      <w:r>
        <w:rPr>
          <w:rFonts w:eastAsia="SimSun"/>
          <w:noProof/>
        </w:rPr>
        <w:t xml:space="preserve"> 7.</w:t>
      </w:r>
    </w:p>
    <w:p w14:paraId="339A6BBF" w14:textId="536CFE1C" w:rsidR="0070498C" w:rsidRDefault="0070498C" w:rsidP="0070498C">
      <w:pPr>
        <w:pStyle w:val="a3"/>
      </w:pPr>
      <w:r>
        <w:t>Данный алгоритм предполагает возможность прямого подключения датчик</w:t>
      </w:r>
      <w:r>
        <w:rPr>
          <w:rFonts w:eastAsia="Malgun Gothic"/>
          <w:lang w:eastAsia="ko-KR"/>
        </w:rPr>
        <w:t>а</w:t>
      </w:r>
      <w:r>
        <w:t xml:space="preserve"> к АЦП, даже если диапазон выходного сигнала датчика не полностью занимает рабочий диапазон АЦП. Если выполняются условия функции ограничения, то отсутствует необходимость усложнения структуры измерительного канала.</w:t>
      </w:r>
    </w:p>
    <w:p w14:paraId="24A0AA3D" w14:textId="51DCC738" w:rsidR="0070498C" w:rsidRPr="00F33113" w:rsidRDefault="0070498C" w:rsidP="0070498C">
      <w:pPr>
        <w:keepNext/>
        <w:keepLines/>
        <w:numPr>
          <w:ilvl w:val="1"/>
          <w:numId w:val="2"/>
        </w:numPr>
        <w:suppressAutoHyphens w:val="0"/>
        <w:spacing w:before="120" w:after="60"/>
        <w:ind w:left="289" w:hanging="289"/>
        <w:outlineLvl w:val="1"/>
        <w:rPr>
          <w:rFonts w:eastAsia="SimSun"/>
          <w:i/>
          <w:iCs/>
          <w:noProof/>
        </w:rPr>
      </w:pPr>
      <w:r w:rsidRPr="00F33113">
        <w:rPr>
          <w:rFonts w:eastAsia="SimSun"/>
          <w:i/>
          <w:iCs/>
          <w:noProof/>
        </w:rPr>
        <w:lastRenderedPageBreak/>
        <w:t xml:space="preserve">Выход первичного преобразователя </w:t>
      </w:r>
      <w:r>
        <w:rPr>
          <w:rFonts w:eastAsia="SimSun"/>
          <w:i/>
          <w:iCs/>
          <w:noProof/>
          <w:lang w:val="en-US"/>
        </w:rPr>
        <w:t>i</w:t>
      </w:r>
      <w:r w:rsidRPr="00F33113">
        <w:rPr>
          <w:rFonts w:eastAsia="SimSun"/>
          <w:i/>
          <w:iCs/>
          <w:noProof/>
        </w:rPr>
        <w:t>(</w:t>
      </w:r>
      <w:r>
        <w:rPr>
          <w:rFonts w:eastAsia="SimSun"/>
          <w:i/>
          <w:iCs/>
          <w:noProof/>
          <w:lang w:val="en-US"/>
        </w:rPr>
        <w:t>t</w:t>
      </w:r>
      <w:r w:rsidRPr="00F33113">
        <w:rPr>
          <w:rFonts w:eastAsia="SimSun"/>
          <w:i/>
          <w:iCs/>
          <w:noProof/>
        </w:rPr>
        <w:t>)</w:t>
      </w:r>
    </w:p>
    <w:p w14:paraId="16055560" w14:textId="261FC57F" w:rsidR="00AB1214" w:rsidRDefault="009641F8" w:rsidP="00AB1214">
      <w:pPr>
        <w:pStyle w:val="a3"/>
        <w:rPr>
          <w:rFonts w:eastAsia="SimSun"/>
          <w:noProof/>
        </w:rPr>
      </w:pPr>
      <w:r>
        <w:t xml:space="preserve">При наличии токового сигнала на выходе первичного преобразователя можно рассмотреть два основных варианта построения измерительного канала. </w:t>
      </w:r>
      <w:r w:rsidR="001F1EBC">
        <w:t>Использование токоизмерительного шунта, позволяет составить структуры измерительного канала, представленные</w:t>
      </w:r>
      <w:r w:rsidR="00AB1214">
        <w:t xml:space="preserve"> </w:t>
      </w:r>
      <w:r w:rsidR="001F1EBC">
        <w:t>на</w:t>
      </w:r>
      <w:r w:rsidR="00AB1214">
        <w:t xml:space="preserve"> </w:t>
      </w:r>
      <w:r w:rsidR="001F1EBC">
        <w:t>рис</w:t>
      </w:r>
      <w:r w:rsidR="004D5DB6">
        <w:t>.</w:t>
      </w:r>
      <w:r w:rsidR="00AB1214">
        <w:t xml:space="preserve"> </w:t>
      </w:r>
      <w:r w:rsidR="001F1EBC">
        <w:t>8</w:t>
      </w:r>
      <w:r w:rsidR="00AB1214" w:rsidRPr="00AB1214">
        <w:t>,</w:t>
      </w:r>
      <w:r w:rsidR="00AB1214">
        <w:rPr>
          <w:rFonts w:eastAsia="Malgun Gothic" w:hint="eastAsia"/>
          <w:lang w:eastAsia="ko-KR"/>
        </w:rPr>
        <w:t xml:space="preserve"> </w:t>
      </w:r>
      <w:r w:rsidR="00AB1214">
        <w:rPr>
          <w:rFonts w:eastAsia="Malgun Gothic"/>
          <w:lang w:eastAsia="ko-KR"/>
        </w:rPr>
        <w:t>10</w:t>
      </w:r>
      <w:r w:rsidR="001F1EBC">
        <w:t>–1</w:t>
      </w:r>
      <w:r w:rsidR="00AB1214">
        <w:t>2</w:t>
      </w:r>
      <w:r w:rsidR="001F1EBC">
        <w:t>.</w:t>
      </w:r>
    </w:p>
    <w:p w14:paraId="3FA55357" w14:textId="59FDC406" w:rsidR="0005253C" w:rsidRDefault="0005253C" w:rsidP="008F63BC">
      <w:pPr>
        <w:pStyle w:val="a3"/>
        <w:jc w:val="center"/>
      </w:pPr>
      <w:r>
        <w:rPr>
          <w:noProof/>
          <w:lang w:eastAsia="ru-RU"/>
        </w:rPr>
        <w:drawing>
          <wp:inline distT="0" distB="0" distL="0" distR="0" wp14:anchorId="77560D7E" wp14:editId="2F1A4FDD">
            <wp:extent cx="2387796" cy="4284424"/>
            <wp:effectExtent l="0" t="0" r="0" b="1905"/>
            <wp:docPr id="4050" name="Рисунок 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a:extLst>
                        <a:ext uri="{28A0092B-C50C-407E-A947-70E740481C1C}">
                          <a14:useLocalDpi xmlns:a14="http://schemas.microsoft.com/office/drawing/2010/main" val="0"/>
                        </a:ext>
                      </a:extLst>
                    </a:blip>
                    <a:srcRect t="9340" r="44388"/>
                    <a:stretch/>
                  </pic:blipFill>
                  <pic:spPr bwMode="auto">
                    <a:xfrm>
                      <a:off x="0" y="0"/>
                      <a:ext cx="2391774" cy="4291562"/>
                    </a:xfrm>
                    <a:prstGeom prst="rect">
                      <a:avLst/>
                    </a:prstGeom>
                    <a:noFill/>
                    <a:ln>
                      <a:noFill/>
                    </a:ln>
                    <a:extLst>
                      <a:ext uri="{53640926-AAD7-44D8-BBD7-CCE9431645EC}">
                        <a14:shadowObscured xmlns:a14="http://schemas.microsoft.com/office/drawing/2010/main"/>
                      </a:ext>
                    </a:extLst>
                  </pic:spPr>
                </pic:pic>
              </a:graphicData>
            </a:graphic>
          </wp:inline>
        </w:drawing>
      </w:r>
    </w:p>
    <w:p w14:paraId="4345274A" w14:textId="13C13ACD" w:rsidR="0005253C" w:rsidRPr="00F074EC" w:rsidRDefault="0005253C" w:rsidP="0005253C">
      <w:pPr>
        <w:pStyle w:val="a"/>
      </w:pPr>
      <w:r>
        <w:t>Алгоритм комбинаторики измерительных блоков</w:t>
      </w:r>
      <w:r w:rsidR="00AB1214" w:rsidRPr="00AB1214">
        <w:t xml:space="preserve"> </w:t>
      </w:r>
      <w:r w:rsidR="00AB1214">
        <w:t>канала при выходном сигнале ПИП вида</w:t>
      </w:r>
      <w:r w:rsidR="00AB1214" w:rsidRPr="00AB1214">
        <w:rPr>
          <w:rFonts w:eastAsia="SimSun"/>
          <w:i/>
          <w:iCs/>
          <w:noProof/>
        </w:rPr>
        <w:t xml:space="preserve"> </w:t>
      </w:r>
      <w:r w:rsidR="00AB1214">
        <w:rPr>
          <w:rFonts w:eastAsia="SimSun"/>
          <w:i/>
          <w:iCs/>
          <w:noProof/>
          <w:lang w:val="en-US"/>
        </w:rPr>
        <w:t>u</w:t>
      </w:r>
      <w:r w:rsidR="00AB1214" w:rsidRPr="0005253C">
        <w:rPr>
          <w:rFonts w:eastAsia="SimSun"/>
          <w:noProof/>
        </w:rPr>
        <w:t>(</w:t>
      </w:r>
      <w:r w:rsidR="00AB1214">
        <w:rPr>
          <w:rFonts w:eastAsia="SimSun"/>
          <w:i/>
          <w:iCs/>
          <w:noProof/>
          <w:lang w:val="en-US"/>
        </w:rPr>
        <w:t>t</w:t>
      </w:r>
      <w:r w:rsidR="00AB1214" w:rsidRPr="0005253C">
        <w:rPr>
          <w:rFonts w:eastAsia="SimSun"/>
          <w:noProof/>
        </w:rPr>
        <w:t>)</w:t>
      </w:r>
    </w:p>
    <w:p w14:paraId="38E14F04" w14:textId="0A93776B" w:rsidR="00AB1214" w:rsidRDefault="002772C0" w:rsidP="002772C0">
      <w:pPr>
        <w:pStyle w:val="a3"/>
        <w:rPr>
          <w:rFonts w:eastAsia="SimSun"/>
          <w:noProof/>
        </w:rPr>
      </w:pPr>
      <w:r>
        <w:t xml:space="preserve">Алгоритм </w:t>
      </w:r>
      <w:r w:rsidR="00AB1214">
        <w:t xml:space="preserve">построения структуры измерительного канала при выходном сигнале ПИП вида </w:t>
      </w:r>
      <w:r w:rsidR="00AB1214" w:rsidRPr="00AB1214">
        <w:rPr>
          <w:i/>
          <w:iCs/>
          <w:lang w:val="en-US"/>
        </w:rPr>
        <w:t>i</w:t>
      </w:r>
      <w:r w:rsidR="00AB1214" w:rsidRPr="0005253C">
        <w:rPr>
          <w:rFonts w:eastAsia="SimSun"/>
          <w:noProof/>
        </w:rPr>
        <w:t>(</w:t>
      </w:r>
      <w:r w:rsidR="00AB1214">
        <w:rPr>
          <w:rFonts w:eastAsia="SimSun"/>
          <w:i/>
          <w:iCs/>
          <w:noProof/>
          <w:lang w:val="en-US"/>
        </w:rPr>
        <w:t>t</w:t>
      </w:r>
      <w:r w:rsidR="00AB1214" w:rsidRPr="0005253C">
        <w:rPr>
          <w:rFonts w:eastAsia="SimSun"/>
          <w:noProof/>
        </w:rPr>
        <w:t>)</w:t>
      </w:r>
      <w:r w:rsidR="00AB1214">
        <w:rPr>
          <w:rFonts w:eastAsia="SimSun"/>
          <w:noProof/>
        </w:rPr>
        <w:t xml:space="preserve"> представлен на рис</w:t>
      </w:r>
      <w:r w:rsidR="004D5DB6">
        <w:rPr>
          <w:rFonts w:eastAsia="SimSun"/>
          <w:noProof/>
        </w:rPr>
        <w:t>.</w:t>
      </w:r>
      <w:r w:rsidR="00AB1214">
        <w:rPr>
          <w:rFonts w:eastAsia="SimSun"/>
          <w:noProof/>
        </w:rPr>
        <w:t> </w:t>
      </w:r>
      <w:r w:rsidR="00AB1214" w:rsidRPr="00AB1214">
        <w:rPr>
          <w:rFonts w:eastAsia="SimSun"/>
          <w:noProof/>
        </w:rPr>
        <w:t>9</w:t>
      </w:r>
      <w:r w:rsidR="00AB1214">
        <w:rPr>
          <w:rFonts w:eastAsia="SimSun"/>
          <w:noProof/>
        </w:rPr>
        <w:t>.</w:t>
      </w:r>
    </w:p>
    <w:p w14:paraId="7176C3B5" w14:textId="2FFDBBF4" w:rsidR="001F1EBC" w:rsidRDefault="001F1EBC" w:rsidP="001F1EBC">
      <w:pPr>
        <w:pStyle w:val="a3"/>
      </w:pPr>
      <w:r>
        <w:t>При выборе шунта необходимо учитывать следующие параметры</w:t>
      </w:r>
      <w:r w:rsidR="00253E08">
        <w:t>, помимо соответствия функции ограничения</w:t>
      </w:r>
      <w:r>
        <w:t>:</w:t>
      </w:r>
    </w:p>
    <w:p w14:paraId="46915A68" w14:textId="1E756BD1" w:rsidR="000E1136" w:rsidRDefault="005F60F4" w:rsidP="005F60F4">
      <w:pPr>
        <w:pStyle w:val="-"/>
        <w:ind w:left="578" w:hanging="289"/>
      </w:pPr>
      <w:r>
        <w:t>Номинал шунта должен обеспечивать максимальный рабочий диапазон АЦП.</w:t>
      </w:r>
    </w:p>
    <w:p w14:paraId="19B60586" w14:textId="29154711" w:rsidR="005F60F4" w:rsidRDefault="005F60F4" w:rsidP="005F60F4">
      <w:pPr>
        <w:pStyle w:val="-"/>
        <w:ind w:left="578" w:hanging="289"/>
      </w:pPr>
      <w:r>
        <w:t>Погрешность шунта не должна превышать требуемой погрешности всего канала.</w:t>
      </w:r>
    </w:p>
    <w:p w14:paraId="19E21392" w14:textId="2809E11E" w:rsidR="000E1136" w:rsidRDefault="005F60F4" w:rsidP="004D5DB6">
      <w:pPr>
        <w:pStyle w:val="-"/>
        <w:spacing w:after="120"/>
        <w:ind w:left="578" w:hanging="289"/>
      </w:pPr>
      <w:r>
        <w:t>Запас мощности должен быть не менее 25%.</w:t>
      </w:r>
    </w:p>
    <w:p w14:paraId="1A7B99D9" w14:textId="15E437DF" w:rsidR="005F60F4" w:rsidRDefault="005F60F4" w:rsidP="003915FB">
      <w:pPr>
        <w:pStyle w:val="a3"/>
      </w:pPr>
      <w:r>
        <w:t xml:space="preserve">Если </w:t>
      </w:r>
      <w:r w:rsidR="00253E08">
        <w:t>включение</w:t>
      </w:r>
      <w:r>
        <w:t xml:space="preserve"> в канал шунта обеспечивает требуемую ограничивающую функцию</w:t>
      </w:r>
      <w:r w:rsidR="00253E08">
        <w:t>, то структура измерительного канала будет иметь вид, представленный на рис</w:t>
      </w:r>
      <w:r w:rsidR="004D5DB6">
        <w:t>.</w:t>
      </w:r>
      <w:r w:rsidR="00253E08">
        <w:t xml:space="preserve"> 8.</w:t>
      </w:r>
    </w:p>
    <w:p w14:paraId="7E0923A2" w14:textId="7D62336A" w:rsidR="00C433FC" w:rsidRDefault="001B30F5" w:rsidP="001B30F5">
      <w:pPr>
        <w:pStyle w:val="a3"/>
        <w:jc w:val="center"/>
      </w:pPr>
      <w:r>
        <w:rPr>
          <w:noProof/>
          <w:lang w:eastAsia="ru-RU"/>
        </w:rPr>
        <w:drawing>
          <wp:inline distT="0" distB="0" distL="0" distR="0" wp14:anchorId="562905B4" wp14:editId="59131D9B">
            <wp:extent cx="2778369" cy="275997"/>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4822" cy="277631"/>
                    </a:xfrm>
                    <a:prstGeom prst="rect">
                      <a:avLst/>
                    </a:prstGeom>
                    <a:noFill/>
                  </pic:spPr>
                </pic:pic>
              </a:graphicData>
            </a:graphic>
          </wp:inline>
        </w:drawing>
      </w:r>
    </w:p>
    <w:p w14:paraId="678330DA" w14:textId="6DF83551" w:rsidR="001B30F5" w:rsidRPr="00F074EC" w:rsidRDefault="000E1136" w:rsidP="001B30F5">
      <w:pPr>
        <w:pStyle w:val="a"/>
      </w:pPr>
      <w:r>
        <w:t>Структура измерительного канала</w:t>
      </w:r>
      <w:r w:rsidR="001F1EBC">
        <w:t xml:space="preserve"> при выходном сигнале ПИП вида </w:t>
      </w:r>
      <w:r w:rsidR="001F1EBC">
        <w:rPr>
          <w:rFonts w:eastAsia="SimSun"/>
          <w:i/>
          <w:iCs/>
          <w:noProof/>
          <w:lang w:val="en-US"/>
        </w:rPr>
        <w:t>i</w:t>
      </w:r>
      <w:r w:rsidR="001F1EBC" w:rsidRPr="0005253C">
        <w:rPr>
          <w:rFonts w:eastAsia="SimSun"/>
          <w:noProof/>
        </w:rPr>
        <w:t>(</w:t>
      </w:r>
      <w:r w:rsidR="001F1EBC">
        <w:rPr>
          <w:rFonts w:eastAsia="SimSun"/>
          <w:i/>
          <w:iCs/>
          <w:noProof/>
          <w:lang w:val="en-US"/>
        </w:rPr>
        <w:t>t</w:t>
      </w:r>
      <w:r w:rsidR="001F1EBC" w:rsidRPr="0005253C">
        <w:rPr>
          <w:rFonts w:eastAsia="SimSun"/>
          <w:noProof/>
        </w:rPr>
        <w:t>)</w:t>
      </w:r>
      <w:r w:rsidR="001F1EBC" w:rsidRPr="001F1EBC">
        <w:rPr>
          <w:rFonts w:eastAsia="SimSun"/>
          <w:noProof/>
        </w:rPr>
        <w:t xml:space="preserve"> </w:t>
      </w:r>
      <w:r w:rsidR="001F1EBC">
        <w:rPr>
          <w:rFonts w:eastAsia="Malgun Gothic"/>
          <w:noProof/>
          <w:lang w:eastAsia="ko-KR"/>
        </w:rPr>
        <w:t>с использованием шунта</w:t>
      </w:r>
    </w:p>
    <w:p w14:paraId="03D6FA1D" w14:textId="300B08A8" w:rsidR="00AB1214" w:rsidRDefault="00253E08" w:rsidP="00AB1214">
      <w:pPr>
        <w:pStyle w:val="a3"/>
        <w:rPr>
          <w:rFonts w:eastAsia="SimSun"/>
          <w:noProof/>
        </w:rPr>
      </w:pPr>
      <w:r>
        <w:lastRenderedPageBreak/>
        <w:t xml:space="preserve">Если структура измерительного канала, представленная на </w:t>
      </w:r>
      <w:r w:rsidR="000A0D03">
        <w:t>рис</w:t>
      </w:r>
      <w:r w:rsidR="004D5DB6">
        <w:t>.</w:t>
      </w:r>
      <w:r w:rsidR="000A0D03">
        <w:t xml:space="preserve"> 8</w:t>
      </w:r>
      <w:r w:rsidR="004D5DB6">
        <w:t>,</w:t>
      </w:r>
      <w:r>
        <w:t xml:space="preserve"> не обеспечивает требования функции ограничения, тогда в структуру измерительного канала можно добавить нормирующий преобразователь</w:t>
      </w:r>
      <w:r w:rsidR="000A0D03">
        <w:t>.</w:t>
      </w:r>
      <w:r>
        <w:t xml:space="preserve"> </w:t>
      </w:r>
      <w:r w:rsidR="000A0D03">
        <w:t>В данном случае с</w:t>
      </w:r>
      <w:r>
        <w:t>труктуры измерительного канала будут иметь вид, представленный на рис</w:t>
      </w:r>
      <w:r w:rsidR="004D5DB6">
        <w:t>.</w:t>
      </w:r>
      <w:r>
        <w:t xml:space="preserve"> </w:t>
      </w:r>
      <w:r w:rsidR="002772C0">
        <w:t>10</w:t>
      </w:r>
      <w:r>
        <w:t xml:space="preserve"> и 1</w:t>
      </w:r>
      <w:r w:rsidR="002772C0">
        <w:t>1</w:t>
      </w:r>
      <w:r>
        <w:t xml:space="preserve">. </w:t>
      </w:r>
      <w:r w:rsidR="000A0D03">
        <w:t>Нормирующий преобразователь</w:t>
      </w:r>
      <w:r>
        <w:t xml:space="preserve"> </w:t>
      </w:r>
      <w:r w:rsidR="000A0D03">
        <w:t>можно расположить как</w:t>
      </w:r>
      <w:r>
        <w:t xml:space="preserve"> до шунта</w:t>
      </w:r>
      <w:r w:rsidR="000A0D03">
        <w:t>, так и</w:t>
      </w:r>
      <w:r>
        <w:t xml:space="preserve"> после</w:t>
      </w:r>
      <w:r w:rsidR="000A0D03">
        <w:t xml:space="preserve"> него</w:t>
      </w:r>
      <w:r>
        <w:t>, от этого будут изменяться требования к совместимости сигналов НП.</w:t>
      </w:r>
      <w:r w:rsidR="000A0D03">
        <w:t xml:space="preserve"> Основные требования для выбора НП были представлены выше.</w:t>
      </w:r>
      <w:r w:rsidR="00AB1214">
        <w:t xml:space="preserve"> </w:t>
      </w:r>
    </w:p>
    <w:p w14:paraId="400B0715" w14:textId="2C26FD54" w:rsidR="00AB1214" w:rsidRDefault="00AB1214" w:rsidP="004D5DB6">
      <w:pPr>
        <w:pStyle w:val="a3"/>
        <w:ind w:firstLine="0"/>
        <w:jc w:val="center"/>
      </w:pPr>
      <w:r>
        <w:rPr>
          <w:noProof/>
          <w:lang w:eastAsia="ru-RU"/>
        </w:rPr>
        <w:drawing>
          <wp:inline distT="0" distB="0" distL="0" distR="0" wp14:anchorId="0D7585D4" wp14:editId="7D38CDA5">
            <wp:extent cx="2240537" cy="6154615"/>
            <wp:effectExtent l="0" t="0" r="7620" b="0"/>
            <wp:docPr id="5385" name="Рисунок 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t="814"/>
                    <a:stretch/>
                  </pic:blipFill>
                  <pic:spPr bwMode="auto">
                    <a:xfrm>
                      <a:off x="0" y="0"/>
                      <a:ext cx="2294096" cy="6301739"/>
                    </a:xfrm>
                    <a:prstGeom prst="rect">
                      <a:avLst/>
                    </a:prstGeom>
                    <a:noFill/>
                    <a:ln>
                      <a:noFill/>
                    </a:ln>
                    <a:extLst>
                      <a:ext uri="{53640926-AAD7-44D8-BBD7-CCE9431645EC}">
                        <a14:shadowObscured xmlns:a14="http://schemas.microsoft.com/office/drawing/2010/main"/>
                      </a:ext>
                    </a:extLst>
                  </pic:spPr>
                </pic:pic>
              </a:graphicData>
            </a:graphic>
          </wp:inline>
        </w:drawing>
      </w:r>
    </w:p>
    <w:p w14:paraId="36FA6E6B" w14:textId="0F6B8DAE" w:rsidR="00680B1E" w:rsidRPr="00F074EC" w:rsidRDefault="00AB1214" w:rsidP="00680B1E">
      <w:pPr>
        <w:pStyle w:val="a"/>
      </w:pPr>
      <w:r>
        <w:t>Алгоритм комбинаторики измерительных блоков</w:t>
      </w:r>
      <w:r w:rsidRPr="00AB1214">
        <w:t xml:space="preserve"> </w:t>
      </w:r>
      <w:r>
        <w:t xml:space="preserve">канала при выходном сигнале ПИП вида </w:t>
      </w:r>
      <w:r>
        <w:rPr>
          <w:rFonts w:eastAsia="SimSun"/>
          <w:i/>
          <w:iCs/>
          <w:noProof/>
          <w:lang w:val="en-US"/>
        </w:rPr>
        <w:t>i</w:t>
      </w:r>
      <w:r w:rsidRPr="0005253C">
        <w:rPr>
          <w:rFonts w:eastAsia="SimSun"/>
          <w:noProof/>
        </w:rPr>
        <w:t>(</w:t>
      </w:r>
      <w:r>
        <w:rPr>
          <w:rFonts w:eastAsia="SimSun"/>
          <w:i/>
          <w:iCs/>
          <w:noProof/>
          <w:lang w:val="en-US"/>
        </w:rPr>
        <w:t>t</w:t>
      </w:r>
      <w:r w:rsidRPr="0005253C">
        <w:rPr>
          <w:rFonts w:eastAsia="SimSun"/>
          <w:noProof/>
        </w:rPr>
        <w:t>)</w:t>
      </w:r>
    </w:p>
    <w:p w14:paraId="03EB6086" w14:textId="3257E368" w:rsidR="00AB1214" w:rsidRDefault="004D5DB6" w:rsidP="004D5DB6">
      <w:pPr>
        <w:pStyle w:val="a3"/>
        <w:ind w:firstLine="0"/>
        <w:jc w:val="center"/>
      </w:pPr>
      <w:r>
        <w:br w:type="column"/>
      </w:r>
      <w:r w:rsidR="00AB1214">
        <w:rPr>
          <w:noProof/>
          <w:lang w:eastAsia="ru-RU"/>
        </w:rPr>
        <w:lastRenderedPageBreak/>
        <w:drawing>
          <wp:inline distT="0" distB="0" distL="0" distR="0" wp14:anchorId="52215054" wp14:editId="709045DE">
            <wp:extent cx="2927545" cy="279702"/>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741" cy="283925"/>
                    </a:xfrm>
                    <a:prstGeom prst="rect">
                      <a:avLst/>
                    </a:prstGeom>
                    <a:noFill/>
                  </pic:spPr>
                </pic:pic>
              </a:graphicData>
            </a:graphic>
          </wp:inline>
        </w:drawing>
      </w:r>
    </w:p>
    <w:p w14:paraId="77E2A262" w14:textId="1123CB18" w:rsidR="00AB1214" w:rsidRPr="002772C0" w:rsidRDefault="00AB1214" w:rsidP="00AB1214">
      <w:pPr>
        <w:pStyle w:val="a"/>
      </w:pPr>
      <w:r>
        <w:t xml:space="preserve">Структура измерительного канала при выходном сигнале ПИП вида </w:t>
      </w:r>
      <w:r>
        <w:rPr>
          <w:rFonts w:eastAsia="SimSun"/>
          <w:i/>
          <w:iCs/>
          <w:noProof/>
          <w:lang w:val="en-US"/>
        </w:rPr>
        <w:t>i</w:t>
      </w:r>
      <w:r w:rsidRPr="0005253C">
        <w:rPr>
          <w:rFonts w:eastAsia="SimSun"/>
          <w:noProof/>
        </w:rPr>
        <w:t>(</w:t>
      </w:r>
      <w:r>
        <w:rPr>
          <w:rFonts w:eastAsia="SimSun"/>
          <w:i/>
          <w:iCs/>
          <w:noProof/>
          <w:lang w:val="en-US"/>
        </w:rPr>
        <w:t>t</w:t>
      </w:r>
      <w:r w:rsidRPr="0005253C">
        <w:rPr>
          <w:rFonts w:eastAsia="SimSun"/>
          <w:noProof/>
        </w:rPr>
        <w:t>)</w:t>
      </w:r>
      <w:r w:rsidRPr="001F1EBC">
        <w:rPr>
          <w:rFonts w:eastAsia="SimSun"/>
          <w:noProof/>
        </w:rPr>
        <w:t xml:space="preserve"> </w:t>
      </w:r>
      <w:r>
        <w:rPr>
          <w:rFonts w:eastAsia="Malgun Gothic"/>
          <w:noProof/>
          <w:lang w:eastAsia="ko-KR"/>
        </w:rPr>
        <w:t>с использованием шунта и НП по</w:t>
      </w:r>
      <w:r>
        <w:t xml:space="preserve"> </w:t>
      </w:r>
      <w:r>
        <w:rPr>
          <w:rFonts w:eastAsia="SimSun"/>
          <w:i/>
          <w:iCs/>
          <w:noProof/>
          <w:lang w:val="en-US"/>
        </w:rPr>
        <w:t>u</w:t>
      </w:r>
      <w:r w:rsidRPr="0005253C">
        <w:rPr>
          <w:rFonts w:eastAsia="SimSun"/>
          <w:noProof/>
        </w:rPr>
        <w:t>(</w:t>
      </w:r>
      <w:r>
        <w:rPr>
          <w:rFonts w:eastAsia="SimSun"/>
          <w:i/>
          <w:iCs/>
          <w:noProof/>
          <w:lang w:val="en-US"/>
        </w:rPr>
        <w:t>t</w:t>
      </w:r>
      <w:r w:rsidRPr="0005253C">
        <w:rPr>
          <w:rFonts w:eastAsia="SimSun"/>
          <w:noProof/>
        </w:rPr>
        <w:t>)</w:t>
      </w:r>
    </w:p>
    <w:p w14:paraId="4C7C8229" w14:textId="77777777" w:rsidR="00AB1214" w:rsidRDefault="00AB1214" w:rsidP="004D5DB6">
      <w:pPr>
        <w:pStyle w:val="a3"/>
        <w:ind w:firstLine="0"/>
        <w:jc w:val="center"/>
      </w:pPr>
      <w:r>
        <w:rPr>
          <w:noProof/>
          <w:lang w:eastAsia="ru-RU"/>
        </w:rPr>
        <w:drawing>
          <wp:inline distT="0" distB="0" distL="0" distR="0" wp14:anchorId="022C66D3" wp14:editId="28486E83">
            <wp:extent cx="2884801" cy="2933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6612" cy="297622"/>
                    </a:xfrm>
                    <a:prstGeom prst="rect">
                      <a:avLst/>
                    </a:prstGeom>
                    <a:noFill/>
                  </pic:spPr>
                </pic:pic>
              </a:graphicData>
            </a:graphic>
          </wp:inline>
        </w:drawing>
      </w:r>
    </w:p>
    <w:p w14:paraId="5F9A42C6" w14:textId="77777777" w:rsidR="00AB1214" w:rsidRPr="00F074EC" w:rsidRDefault="00AB1214" w:rsidP="00AB1214">
      <w:pPr>
        <w:pStyle w:val="a"/>
      </w:pPr>
      <w:r>
        <w:t>Структура измерительного канала</w:t>
      </w:r>
      <w:r w:rsidRPr="00253E08">
        <w:t xml:space="preserve"> </w:t>
      </w:r>
      <w:r>
        <w:t xml:space="preserve">при выходном сигнале ПИП вида </w:t>
      </w:r>
      <w:r>
        <w:rPr>
          <w:rFonts w:eastAsia="SimSun"/>
          <w:i/>
          <w:iCs/>
          <w:noProof/>
          <w:lang w:val="en-US"/>
        </w:rPr>
        <w:t>i</w:t>
      </w:r>
      <w:r w:rsidRPr="0005253C">
        <w:rPr>
          <w:rFonts w:eastAsia="SimSun"/>
          <w:noProof/>
        </w:rPr>
        <w:t>(</w:t>
      </w:r>
      <w:r>
        <w:rPr>
          <w:rFonts w:eastAsia="SimSun"/>
          <w:i/>
          <w:iCs/>
          <w:noProof/>
          <w:lang w:val="en-US"/>
        </w:rPr>
        <w:t>t</w:t>
      </w:r>
      <w:r w:rsidRPr="0005253C">
        <w:rPr>
          <w:rFonts w:eastAsia="SimSun"/>
          <w:noProof/>
        </w:rPr>
        <w:t>)</w:t>
      </w:r>
      <w:r w:rsidRPr="001F1EBC">
        <w:rPr>
          <w:rFonts w:eastAsia="SimSun"/>
          <w:noProof/>
        </w:rPr>
        <w:t xml:space="preserve"> </w:t>
      </w:r>
      <w:r>
        <w:rPr>
          <w:rFonts w:eastAsia="Malgun Gothic"/>
          <w:noProof/>
          <w:lang w:eastAsia="ko-KR"/>
        </w:rPr>
        <w:t xml:space="preserve">с использованием шунта и НП по </w:t>
      </w:r>
      <w:r>
        <w:rPr>
          <w:rFonts w:eastAsia="SimSun"/>
          <w:i/>
          <w:iCs/>
          <w:noProof/>
          <w:lang w:val="en-US"/>
        </w:rPr>
        <w:t>i</w:t>
      </w:r>
      <w:r w:rsidRPr="0005253C">
        <w:rPr>
          <w:rFonts w:eastAsia="SimSun"/>
          <w:noProof/>
        </w:rPr>
        <w:t>(</w:t>
      </w:r>
      <w:r>
        <w:rPr>
          <w:rFonts w:eastAsia="SimSun"/>
          <w:i/>
          <w:iCs/>
          <w:noProof/>
          <w:lang w:val="en-US"/>
        </w:rPr>
        <w:t>t</w:t>
      </w:r>
      <w:r w:rsidRPr="0005253C">
        <w:rPr>
          <w:rFonts w:eastAsia="SimSun"/>
          <w:noProof/>
        </w:rPr>
        <w:t>)</w:t>
      </w:r>
    </w:p>
    <w:p w14:paraId="3C0084A4" w14:textId="738573B0" w:rsidR="00AB1214" w:rsidRDefault="002772C0" w:rsidP="00AB1214">
      <w:pPr>
        <w:pStyle w:val="a3"/>
      </w:pPr>
      <w:r>
        <w:t>При невозможности построения измерительного канала с использованием шунта предлагается использовать преобразователи тока в напряжение</w:t>
      </w:r>
      <w:r w:rsidR="00305E21">
        <w:t xml:space="preserve"> (ПТН)</w:t>
      </w:r>
      <w:r>
        <w:t>. Например, схему такого преобразователя можно реализовать на операционном усилителе. Тогда структура измерительного канала будет иметь вид, представленный на рис</w:t>
      </w:r>
      <w:r w:rsidR="004D5DB6">
        <w:t>.</w:t>
      </w:r>
      <w:r>
        <w:t xml:space="preserve"> 12.</w:t>
      </w:r>
    </w:p>
    <w:p w14:paraId="7AED51D4" w14:textId="77777777" w:rsidR="00AB1214" w:rsidRDefault="00AB1214" w:rsidP="004D5DB6">
      <w:pPr>
        <w:pStyle w:val="a3"/>
        <w:ind w:firstLine="0"/>
        <w:jc w:val="center"/>
      </w:pPr>
      <w:r>
        <w:rPr>
          <w:noProof/>
          <w:lang w:eastAsia="ru-RU"/>
        </w:rPr>
        <w:drawing>
          <wp:inline distT="0" distB="0" distL="0" distR="0" wp14:anchorId="23AA0D5D" wp14:editId="36906D75">
            <wp:extent cx="2665828" cy="277690"/>
            <wp:effectExtent l="0" t="0" r="127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0516" cy="278178"/>
                    </a:xfrm>
                    <a:prstGeom prst="rect">
                      <a:avLst/>
                    </a:prstGeom>
                    <a:noFill/>
                  </pic:spPr>
                </pic:pic>
              </a:graphicData>
            </a:graphic>
          </wp:inline>
        </w:drawing>
      </w:r>
    </w:p>
    <w:p w14:paraId="7D693270" w14:textId="166B29AF" w:rsidR="00AB1214" w:rsidRPr="00F074EC" w:rsidRDefault="00AB1214" w:rsidP="00AB1214">
      <w:pPr>
        <w:pStyle w:val="a"/>
      </w:pPr>
      <w:r>
        <w:t>Структура измерительного канал</w:t>
      </w:r>
      <w:r w:rsidR="002772C0">
        <w:t xml:space="preserve">а при выходном сигнале ПИП вида </w:t>
      </w:r>
      <w:r w:rsidR="002772C0">
        <w:rPr>
          <w:rFonts w:eastAsia="SimSun"/>
          <w:i/>
          <w:iCs/>
          <w:noProof/>
          <w:lang w:val="en-US"/>
        </w:rPr>
        <w:t>i</w:t>
      </w:r>
      <w:r w:rsidR="002772C0" w:rsidRPr="0005253C">
        <w:rPr>
          <w:rFonts w:eastAsia="SimSun"/>
          <w:noProof/>
        </w:rPr>
        <w:t>(</w:t>
      </w:r>
      <w:r w:rsidR="002772C0">
        <w:rPr>
          <w:rFonts w:eastAsia="SimSun"/>
          <w:i/>
          <w:iCs/>
          <w:noProof/>
          <w:lang w:val="en-US"/>
        </w:rPr>
        <w:t>t</w:t>
      </w:r>
      <w:r w:rsidR="002772C0" w:rsidRPr="0005253C">
        <w:rPr>
          <w:rFonts w:eastAsia="SimSun"/>
          <w:noProof/>
        </w:rPr>
        <w:t>)</w:t>
      </w:r>
      <w:r w:rsidR="002772C0" w:rsidRPr="001F1EBC">
        <w:rPr>
          <w:rFonts w:eastAsia="SimSun"/>
          <w:noProof/>
        </w:rPr>
        <w:t xml:space="preserve"> </w:t>
      </w:r>
      <w:r w:rsidR="002772C0">
        <w:rPr>
          <w:rFonts w:eastAsia="Malgun Gothic"/>
          <w:noProof/>
          <w:lang w:eastAsia="ko-KR"/>
        </w:rPr>
        <w:t>с использованием ПТН</w:t>
      </w:r>
    </w:p>
    <w:p w14:paraId="47C0FFC7" w14:textId="5EB74A32" w:rsidR="00AB1214" w:rsidRDefault="002772C0" w:rsidP="00AB1214">
      <w:pPr>
        <w:pStyle w:val="a3"/>
      </w:pPr>
      <w:r>
        <w:t>При выборе операционного усилителя следует учитывать</w:t>
      </w:r>
      <w:r w:rsidR="0081001D">
        <w:t xml:space="preserve"> такие основные параметры как: коэффициент усиления, смещение по напряжению и току, рабочую полосу частот и скорость нарастания сигнала.</w:t>
      </w:r>
    </w:p>
    <w:p w14:paraId="1C1765DB" w14:textId="77777777" w:rsidR="00861C7D" w:rsidRDefault="00861C7D" w:rsidP="00861C7D">
      <w:pPr>
        <w:pStyle w:val="1"/>
        <w:tabs>
          <w:tab w:val="clear" w:pos="425"/>
          <w:tab w:val="left" w:pos="216"/>
          <w:tab w:val="num" w:pos="786"/>
        </w:tabs>
        <w:ind w:firstLine="0"/>
      </w:pPr>
      <w:r>
        <w:t>Заключение</w:t>
      </w:r>
    </w:p>
    <w:p w14:paraId="66779DF7" w14:textId="11E0172A" w:rsidR="00861C7D" w:rsidRDefault="000216EC" w:rsidP="008C64AA">
      <w:pPr>
        <w:pStyle w:val="a3"/>
      </w:pPr>
      <w:r>
        <w:t xml:space="preserve">В докладе представлены алгоритмы комбинаторики измерительных каналов для первичных преобразователей </w:t>
      </w:r>
      <w:r w:rsidR="00F147E1">
        <w:t xml:space="preserve">с выходными сигналами вида </w:t>
      </w:r>
      <w:proofErr w:type="spellStart"/>
      <w:r w:rsidR="00F147E1" w:rsidRPr="00F50954">
        <w:rPr>
          <w:i/>
          <w:iCs/>
        </w:rPr>
        <w:t>C</w:t>
      </w:r>
      <w:r w:rsidR="00F147E1" w:rsidRPr="00F50954">
        <w:rPr>
          <w:vertAlign w:val="subscript"/>
        </w:rPr>
        <w:t>d</w:t>
      </w:r>
      <w:proofErr w:type="spellEnd"/>
      <w:r w:rsidR="00F147E1" w:rsidRPr="00F50954">
        <w:t>(</w:t>
      </w:r>
      <w:proofErr w:type="spellStart"/>
      <w:r w:rsidR="00F147E1" w:rsidRPr="00F50954">
        <w:rPr>
          <w:i/>
          <w:iCs/>
        </w:rPr>
        <w:t>kT</w:t>
      </w:r>
      <w:proofErr w:type="spellEnd"/>
      <w:r w:rsidR="00F147E1" w:rsidRPr="00F50954">
        <w:t>)</w:t>
      </w:r>
      <w:r w:rsidR="00305E21">
        <w:t xml:space="preserve"> – </w:t>
      </w:r>
      <w:r w:rsidR="00305E21">
        <w:rPr>
          <w:color w:val="000000"/>
        </w:rPr>
        <w:t>цифровой сигнал</w:t>
      </w:r>
      <w:r w:rsidR="00F147E1">
        <w:t xml:space="preserve">, </w:t>
      </w:r>
      <w:r w:rsidR="00F147E1" w:rsidRPr="00F50954">
        <w:rPr>
          <w:i/>
          <w:iCs/>
        </w:rPr>
        <w:t>u</w:t>
      </w:r>
      <w:r w:rsidR="00F147E1" w:rsidRPr="00F50954">
        <w:t>(t)</w:t>
      </w:r>
      <w:r w:rsidR="00305E21">
        <w:t xml:space="preserve"> – </w:t>
      </w:r>
      <w:r w:rsidR="00305E21">
        <w:rPr>
          <w:color w:val="000000"/>
        </w:rPr>
        <w:t>аналоговый сигнал напряжения</w:t>
      </w:r>
      <w:r w:rsidR="00F147E1" w:rsidRPr="00F50954">
        <w:t xml:space="preserve">, </w:t>
      </w:r>
      <w:r w:rsidR="00F147E1" w:rsidRPr="00F50954">
        <w:rPr>
          <w:i/>
          <w:iCs/>
        </w:rPr>
        <w:t>i</w:t>
      </w:r>
      <w:r w:rsidR="00F147E1" w:rsidRPr="00F50954">
        <w:t>(t)</w:t>
      </w:r>
      <w:r w:rsidR="00305E21">
        <w:t xml:space="preserve"> – </w:t>
      </w:r>
      <w:r w:rsidR="00305E21" w:rsidRPr="00305E21">
        <w:t>аналоговый сигнал тока</w:t>
      </w:r>
      <w:r w:rsidR="00F147E1">
        <w:t>. Общий алгоритм комбинаторики позволяет уменьшить пространство поиска возможных решений благодаря введению функции ограничения и проверки итогов</w:t>
      </w:r>
      <w:r w:rsidR="00305E21">
        <w:t>ых</w:t>
      </w:r>
      <w:r w:rsidR="00F147E1">
        <w:t xml:space="preserve"> канал</w:t>
      </w:r>
      <w:r w:rsidR="00305E21">
        <w:t>ов</w:t>
      </w:r>
      <w:r w:rsidR="00F147E1">
        <w:t xml:space="preserve"> н</w:t>
      </w:r>
      <w:r w:rsidR="00305E21">
        <w:t>а</w:t>
      </w:r>
      <w:r w:rsidR="00F147E1">
        <w:t xml:space="preserve"> ее соответствие.</w:t>
      </w:r>
    </w:p>
    <w:p w14:paraId="4B2C3D03" w14:textId="687E1D50" w:rsidR="00861C7D" w:rsidRDefault="00F147E1" w:rsidP="00861C7D">
      <w:pPr>
        <w:pStyle w:val="a3"/>
      </w:pPr>
      <w:r>
        <w:t xml:space="preserve">Сформулированы критерии согласования для выбора </w:t>
      </w:r>
      <w:r w:rsidR="00354E49">
        <w:t xml:space="preserve">первичного преобразователя, </w:t>
      </w:r>
      <w:proofErr w:type="spellStart"/>
      <w:r w:rsidR="00354E49">
        <w:t>нормирущего</w:t>
      </w:r>
      <w:proofErr w:type="spellEnd"/>
      <w:r w:rsidR="00354E49">
        <w:t xml:space="preserve"> преобразователя и</w:t>
      </w:r>
      <w:r>
        <w:t xml:space="preserve"> </w:t>
      </w:r>
      <w:r w:rsidR="00354E49">
        <w:t xml:space="preserve">аналого-цифрового преобразователя. Представленные критерии и алгоритмы </w:t>
      </w:r>
      <w:r w:rsidR="00354E49" w:rsidRPr="00621841">
        <w:t>могут служить основой для систем поддержки принятия решений при разработке измерительных каналов</w:t>
      </w:r>
      <w:r w:rsidR="00354E49">
        <w:t>.</w:t>
      </w:r>
    </w:p>
    <w:p w14:paraId="65F9BDEA" w14:textId="46ABE2E5" w:rsidR="003915FB" w:rsidRDefault="003915FB" w:rsidP="008C64AA">
      <w:pPr>
        <w:pStyle w:val="5"/>
      </w:pPr>
      <w:r>
        <w:t>Список литературы</w:t>
      </w:r>
    </w:p>
    <w:p w14:paraId="38F7A9BA" w14:textId="2B6C082C" w:rsidR="008C64AA" w:rsidRPr="003378F6" w:rsidRDefault="000A32F1" w:rsidP="003378F6">
      <w:pPr>
        <w:pStyle w:val="a0"/>
      </w:pPr>
      <w:bookmarkStart w:id="6" w:name="_Hlk225718227"/>
      <w:proofErr w:type="spellStart"/>
      <w:r w:rsidRPr="000A32F1">
        <w:rPr>
          <w:lang w:val="en-US"/>
        </w:rPr>
        <w:t>Yurkov</w:t>
      </w:r>
      <w:proofErr w:type="spellEnd"/>
      <w:r w:rsidR="004D5DB6">
        <w:rPr>
          <w:lang w:val="en-US"/>
        </w:rPr>
        <w:t xml:space="preserve"> N.</w:t>
      </w:r>
      <w:r w:rsidRPr="000A32F1">
        <w:rPr>
          <w:lang w:val="en-US"/>
        </w:rPr>
        <w:t>K. Synthesis of the structure of a multi-chann</w:t>
      </w:r>
      <w:r w:rsidR="004D5DB6">
        <w:rPr>
          <w:lang w:val="en-US"/>
        </w:rPr>
        <w:t xml:space="preserve">el data-measurement system / N.K. </w:t>
      </w:r>
      <w:proofErr w:type="spellStart"/>
      <w:r w:rsidR="004D5DB6">
        <w:rPr>
          <w:lang w:val="en-US"/>
        </w:rPr>
        <w:t>Yurkov</w:t>
      </w:r>
      <w:proofErr w:type="spellEnd"/>
      <w:r w:rsidR="004D5DB6">
        <w:rPr>
          <w:lang w:val="en-US"/>
        </w:rPr>
        <w:t xml:space="preserve">, A.A. </w:t>
      </w:r>
      <w:proofErr w:type="spellStart"/>
      <w:r w:rsidR="004D5DB6">
        <w:rPr>
          <w:lang w:val="en-US"/>
        </w:rPr>
        <w:t>Proshin</w:t>
      </w:r>
      <w:proofErr w:type="spellEnd"/>
      <w:r w:rsidR="004D5DB6">
        <w:rPr>
          <w:lang w:val="en-US"/>
        </w:rPr>
        <w:t>, N.</w:t>
      </w:r>
      <w:r w:rsidRPr="000A32F1">
        <w:rPr>
          <w:lang w:val="en-US"/>
        </w:rPr>
        <w:t xml:space="preserve">V. </w:t>
      </w:r>
      <w:proofErr w:type="spellStart"/>
      <w:r w:rsidRPr="000A32F1">
        <w:rPr>
          <w:lang w:val="en-US"/>
        </w:rPr>
        <w:t>Goryachev</w:t>
      </w:r>
      <w:proofErr w:type="spellEnd"/>
      <w:r w:rsidRPr="000A32F1">
        <w:rPr>
          <w:lang w:val="en-US"/>
        </w:rPr>
        <w:t xml:space="preserve"> // </w:t>
      </w:r>
      <w:proofErr w:type="spellStart"/>
      <w:r w:rsidRPr="000A32F1">
        <w:rPr>
          <w:lang w:val="en-US"/>
        </w:rPr>
        <w:t>Nadezhnost</w:t>
      </w:r>
      <w:proofErr w:type="spellEnd"/>
      <w:r w:rsidRPr="000A32F1">
        <w:rPr>
          <w:lang w:val="en-US"/>
        </w:rPr>
        <w:t xml:space="preserve">' i </w:t>
      </w:r>
      <w:proofErr w:type="spellStart"/>
      <w:r w:rsidRPr="000A32F1">
        <w:rPr>
          <w:lang w:val="en-US"/>
        </w:rPr>
        <w:t>kachestvo</w:t>
      </w:r>
      <w:proofErr w:type="spellEnd"/>
      <w:r w:rsidRPr="000A32F1">
        <w:rPr>
          <w:lang w:val="en-US"/>
        </w:rPr>
        <w:t xml:space="preserve"> </w:t>
      </w:r>
      <w:proofErr w:type="spellStart"/>
      <w:r w:rsidRPr="000A32F1">
        <w:rPr>
          <w:lang w:val="en-US"/>
        </w:rPr>
        <w:t>slozhnyh</w:t>
      </w:r>
      <w:proofErr w:type="spellEnd"/>
      <w:r w:rsidRPr="000A32F1">
        <w:rPr>
          <w:lang w:val="en-US"/>
        </w:rPr>
        <w:t xml:space="preserve"> </w:t>
      </w:r>
      <w:proofErr w:type="spellStart"/>
      <w:r w:rsidRPr="000A32F1">
        <w:rPr>
          <w:lang w:val="en-US"/>
        </w:rPr>
        <w:t>sistem</w:t>
      </w:r>
      <w:proofErr w:type="spellEnd"/>
      <w:r w:rsidRPr="000A32F1">
        <w:rPr>
          <w:lang w:val="en-US"/>
        </w:rPr>
        <w:t xml:space="preserve"> [Reliability and quality of complex systems]. 2020. № 3 (31). </w:t>
      </w:r>
      <w:r w:rsidRPr="000A32F1">
        <w:t>С</w:t>
      </w:r>
      <w:r w:rsidRPr="000A32F1">
        <w:rPr>
          <w:lang w:val="en-US"/>
        </w:rPr>
        <w:t xml:space="preserve">. 64–71. </w:t>
      </w:r>
      <w:r w:rsidRPr="000A32F1">
        <w:t>DOI 10.21685/2307-4205-2020-3-8.</w:t>
      </w:r>
    </w:p>
    <w:p w14:paraId="42D51F17" w14:textId="1A04F382" w:rsidR="000A32F1" w:rsidRDefault="004D5DB6" w:rsidP="003378F6">
      <w:pPr>
        <w:pStyle w:val="a0"/>
      </w:pPr>
      <w:r>
        <w:t>Николаев А.</w:t>
      </w:r>
      <w:r w:rsidR="000A32F1" w:rsidRPr="000A32F1">
        <w:t>В. и др. Анализ и синтез информационно-измерительных систем контроля токсичных компонентов ракетных топлив на космодромах //Информационно-управляющие и измерительные системы 2018. 2018. С. 99-103.</w:t>
      </w:r>
    </w:p>
    <w:p w14:paraId="01EB792A" w14:textId="44E3E005" w:rsidR="000A32F1" w:rsidRPr="00E47F42" w:rsidRDefault="004D5DB6" w:rsidP="000A32F1">
      <w:pPr>
        <w:pStyle w:val="a0"/>
      </w:pPr>
      <w:bookmarkStart w:id="7" w:name="_Hlk184666047"/>
      <w:r>
        <w:t xml:space="preserve">Печерская Е.А., </w:t>
      </w:r>
      <w:proofErr w:type="spellStart"/>
      <w:r>
        <w:t>Тузова</w:t>
      </w:r>
      <w:proofErr w:type="spellEnd"/>
      <w:r>
        <w:t xml:space="preserve"> Д.Е., Голубков П.</w:t>
      </w:r>
      <w:r w:rsidR="000A32F1" w:rsidRPr="00E47F42">
        <w:t xml:space="preserve">Е. Функциональный и метрологический анализ каналов измерения параметров магнитных материалов // Измерение. Мониторинг. Управление. Контроль. 2022. № 4. С. 58–63. </w:t>
      </w:r>
      <w:r w:rsidR="000A32F1" w:rsidRPr="00203B45">
        <w:t>doi</w:t>
      </w:r>
      <w:r w:rsidR="000A32F1" w:rsidRPr="00E47F42">
        <w:t>:10.21685/2307-5538-2022-4-8</w:t>
      </w:r>
      <w:bookmarkEnd w:id="7"/>
    </w:p>
    <w:p w14:paraId="16458195" w14:textId="5853E4D7" w:rsidR="008C64AA" w:rsidRPr="0009202E" w:rsidRDefault="004D5DB6" w:rsidP="003378F6">
      <w:pPr>
        <w:pStyle w:val="a0"/>
        <w:rPr>
          <w:lang w:val="en-US"/>
        </w:rPr>
      </w:pPr>
      <w:proofErr w:type="spellStart"/>
      <w:r>
        <w:rPr>
          <w:lang w:val="en-US"/>
        </w:rPr>
        <w:t>Baronova</w:t>
      </w:r>
      <w:proofErr w:type="spellEnd"/>
      <w:r>
        <w:rPr>
          <w:lang w:val="en-US"/>
        </w:rPr>
        <w:t xml:space="preserve"> V.A., </w:t>
      </w:r>
      <w:proofErr w:type="spellStart"/>
      <w:r>
        <w:rPr>
          <w:lang w:val="en-US"/>
        </w:rPr>
        <w:t>Romantsova</w:t>
      </w:r>
      <w:proofErr w:type="spellEnd"/>
      <w:r>
        <w:rPr>
          <w:lang w:val="en-US"/>
        </w:rPr>
        <w:t xml:space="preserve"> N.V., </w:t>
      </w:r>
      <w:proofErr w:type="spellStart"/>
      <w:r>
        <w:rPr>
          <w:lang w:val="en-US"/>
        </w:rPr>
        <w:t>Tyarkin</w:t>
      </w:r>
      <w:proofErr w:type="spellEnd"/>
      <w:r>
        <w:rPr>
          <w:lang w:val="en-US"/>
        </w:rPr>
        <w:t xml:space="preserve"> Y.</w:t>
      </w:r>
      <w:r w:rsidR="0013705B" w:rsidRPr="0009202E">
        <w:rPr>
          <w:lang w:val="en-US"/>
        </w:rPr>
        <w:t xml:space="preserve">A. The Model of the Measurement Channel Block //2026 </w:t>
      </w:r>
      <w:proofErr w:type="spellStart"/>
      <w:r w:rsidR="0013705B" w:rsidRPr="0009202E">
        <w:rPr>
          <w:lang w:val="en-US"/>
        </w:rPr>
        <w:t>ElCon</w:t>
      </w:r>
      <w:proofErr w:type="spellEnd"/>
      <w:r w:rsidR="0013705B" w:rsidRPr="0009202E">
        <w:rPr>
          <w:lang w:val="en-US"/>
        </w:rPr>
        <w:t xml:space="preserve"> Conference of Young Researchers in Communication and Networking, Signal Processing &amp; Analysis, Biomedical and Environmental Engineering (</w:t>
      </w:r>
      <w:proofErr w:type="spellStart"/>
      <w:r w:rsidR="0013705B" w:rsidRPr="0009202E">
        <w:rPr>
          <w:lang w:val="en-US"/>
        </w:rPr>
        <w:t>ElCon</w:t>
      </w:r>
      <w:proofErr w:type="spellEnd"/>
      <w:r w:rsidR="0013705B" w:rsidRPr="0009202E">
        <w:rPr>
          <w:lang w:val="en-US"/>
        </w:rPr>
        <w:t xml:space="preserve">-CN). IEEE, 2026. </w:t>
      </w:r>
      <w:proofErr w:type="gramStart"/>
      <w:r w:rsidR="0013705B" w:rsidRPr="0009202E">
        <w:rPr>
          <w:lang w:val="en-US"/>
        </w:rPr>
        <w:t>С. 69</w:t>
      </w:r>
      <w:proofErr w:type="gramEnd"/>
      <w:r w:rsidR="0013705B" w:rsidRPr="0009202E">
        <w:rPr>
          <w:lang w:val="en-US"/>
        </w:rPr>
        <w:t>-72.</w:t>
      </w:r>
    </w:p>
    <w:p w14:paraId="0388F58B" w14:textId="77777777" w:rsidR="008C64AA" w:rsidRPr="0009202E" w:rsidRDefault="008C64AA" w:rsidP="008C64AA">
      <w:pPr>
        <w:numPr>
          <w:ilvl w:val="0"/>
          <w:numId w:val="8"/>
        </w:numPr>
        <w:tabs>
          <w:tab w:val="clear" w:pos="2487"/>
          <w:tab w:val="num" w:pos="360"/>
        </w:tabs>
        <w:ind w:left="360"/>
        <w:rPr>
          <w:lang w:val="en-US" w:eastAsia="ru-RU"/>
        </w:rPr>
        <w:sectPr w:rsidR="008C64AA" w:rsidRPr="0009202E" w:rsidSect="004B14C2">
          <w:type w:val="continuous"/>
          <w:pgSz w:w="11906" w:h="16838" w:code="9"/>
          <w:pgMar w:top="907" w:right="907" w:bottom="1440" w:left="907" w:header="709" w:footer="709" w:gutter="0"/>
          <w:cols w:num="2" w:space="340"/>
          <w:docGrid w:linePitch="360"/>
        </w:sectPr>
      </w:pPr>
    </w:p>
    <w:bookmarkEnd w:id="6"/>
    <w:p w14:paraId="2421BEB0" w14:textId="77777777" w:rsidR="000616B7" w:rsidRPr="0009202E" w:rsidRDefault="000616B7" w:rsidP="00C62F0C">
      <w:pPr>
        <w:pStyle w:val="a3"/>
        <w:rPr>
          <w:lang w:val="en-US"/>
        </w:rPr>
      </w:pPr>
    </w:p>
    <w:sectPr w:rsidR="000616B7" w:rsidRPr="0009202E"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8">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1">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2">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4"/>
  </w:num>
  <w:num w:numId="4">
    <w:abstractNumId w:val="14"/>
  </w:num>
  <w:num w:numId="5">
    <w:abstractNumId w:val="14"/>
  </w:num>
  <w:num w:numId="6">
    <w:abstractNumId w:val="20"/>
  </w:num>
  <w:num w:numId="7">
    <w:abstractNumId w:val="18"/>
  </w:num>
  <w:num w:numId="8">
    <w:abstractNumId w:val="17"/>
  </w:num>
  <w:num w:numId="9">
    <w:abstractNumId w:val="11"/>
  </w:num>
  <w:num w:numId="10">
    <w:abstractNumId w:val="14"/>
  </w:num>
  <w:num w:numId="11">
    <w:abstractNumId w:val="14"/>
  </w:num>
  <w:num w:numId="12">
    <w:abstractNumId w:val="14"/>
  </w:num>
  <w:num w:numId="13">
    <w:abstractNumId w:val="14"/>
  </w:num>
  <w:num w:numId="14">
    <w:abstractNumId w:val="20"/>
  </w:num>
  <w:num w:numId="15">
    <w:abstractNumId w:val="18"/>
  </w:num>
  <w:num w:numId="16">
    <w:abstractNumId w:val="17"/>
  </w:num>
  <w:num w:numId="17">
    <w:abstractNumId w:val="11"/>
  </w:num>
  <w:num w:numId="18">
    <w:abstractNumId w:val="10"/>
  </w:num>
  <w:num w:numId="19">
    <w:abstractNumId w:val="12"/>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6"/>
  </w:num>
  <w:num w:numId="32">
    <w:abstractNumId w:val="19"/>
  </w:num>
  <w:num w:numId="33">
    <w:abstractNumId w:val="15"/>
  </w:num>
  <w:num w:numId="34">
    <w:abstractNumId w:val="22"/>
  </w:num>
  <w:num w:numId="35">
    <w:abstractNumId w:val="10"/>
  </w:num>
  <w:num w:numId="36">
    <w:abstractNumId w:val="10"/>
  </w:num>
  <w:num w:numId="37">
    <w:abstractNumId w:val="10"/>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216EC"/>
    <w:rsid w:val="000479FC"/>
    <w:rsid w:val="00052062"/>
    <w:rsid w:val="0005253C"/>
    <w:rsid w:val="000616B7"/>
    <w:rsid w:val="00071268"/>
    <w:rsid w:val="00083274"/>
    <w:rsid w:val="0009202E"/>
    <w:rsid w:val="000A0D03"/>
    <w:rsid w:val="000A32F1"/>
    <w:rsid w:val="000E1136"/>
    <w:rsid w:val="000F5EE5"/>
    <w:rsid w:val="0013123C"/>
    <w:rsid w:val="0013705B"/>
    <w:rsid w:val="001505F8"/>
    <w:rsid w:val="00161C62"/>
    <w:rsid w:val="001B30F5"/>
    <w:rsid w:val="001B367B"/>
    <w:rsid w:val="001D4E1F"/>
    <w:rsid w:val="001F1EBC"/>
    <w:rsid w:val="00252F87"/>
    <w:rsid w:val="00253E08"/>
    <w:rsid w:val="002772C0"/>
    <w:rsid w:val="002D540B"/>
    <w:rsid w:val="00305E21"/>
    <w:rsid w:val="00314560"/>
    <w:rsid w:val="003303A1"/>
    <w:rsid w:val="003378F6"/>
    <w:rsid w:val="00354E49"/>
    <w:rsid w:val="00373376"/>
    <w:rsid w:val="00386FCF"/>
    <w:rsid w:val="003915FB"/>
    <w:rsid w:val="003C7635"/>
    <w:rsid w:val="003D785D"/>
    <w:rsid w:val="004165FC"/>
    <w:rsid w:val="00420452"/>
    <w:rsid w:val="00422E30"/>
    <w:rsid w:val="0044276E"/>
    <w:rsid w:val="00455CF5"/>
    <w:rsid w:val="0047652D"/>
    <w:rsid w:val="004B14C2"/>
    <w:rsid w:val="004C40DB"/>
    <w:rsid w:val="004D5DB6"/>
    <w:rsid w:val="004D7E92"/>
    <w:rsid w:val="004E5AF4"/>
    <w:rsid w:val="00502710"/>
    <w:rsid w:val="00510B91"/>
    <w:rsid w:val="00513655"/>
    <w:rsid w:val="00521FE7"/>
    <w:rsid w:val="00533A89"/>
    <w:rsid w:val="00535924"/>
    <w:rsid w:val="0054464C"/>
    <w:rsid w:val="005630E7"/>
    <w:rsid w:val="00573695"/>
    <w:rsid w:val="005963D0"/>
    <w:rsid w:val="005A6CEF"/>
    <w:rsid w:val="005E48D7"/>
    <w:rsid w:val="005F60F4"/>
    <w:rsid w:val="00621841"/>
    <w:rsid w:val="00621A7A"/>
    <w:rsid w:val="00680B1E"/>
    <w:rsid w:val="00697E3C"/>
    <w:rsid w:val="006B2969"/>
    <w:rsid w:val="006D0AEA"/>
    <w:rsid w:val="006D605D"/>
    <w:rsid w:val="006E3731"/>
    <w:rsid w:val="0070498C"/>
    <w:rsid w:val="00711520"/>
    <w:rsid w:val="0071573A"/>
    <w:rsid w:val="00720D8C"/>
    <w:rsid w:val="007316B2"/>
    <w:rsid w:val="007409E0"/>
    <w:rsid w:val="00762D77"/>
    <w:rsid w:val="00777440"/>
    <w:rsid w:val="00791CA2"/>
    <w:rsid w:val="007B6A69"/>
    <w:rsid w:val="0081001D"/>
    <w:rsid w:val="00816CB8"/>
    <w:rsid w:val="00817FBD"/>
    <w:rsid w:val="008218EF"/>
    <w:rsid w:val="00842B32"/>
    <w:rsid w:val="00861C7D"/>
    <w:rsid w:val="0087270B"/>
    <w:rsid w:val="008834FE"/>
    <w:rsid w:val="008928BF"/>
    <w:rsid w:val="00897170"/>
    <w:rsid w:val="008C64AA"/>
    <w:rsid w:val="008D13EA"/>
    <w:rsid w:val="008F63BC"/>
    <w:rsid w:val="00940202"/>
    <w:rsid w:val="00940220"/>
    <w:rsid w:val="00955591"/>
    <w:rsid w:val="009641F8"/>
    <w:rsid w:val="00991DD3"/>
    <w:rsid w:val="00993692"/>
    <w:rsid w:val="009974B9"/>
    <w:rsid w:val="009D6FEA"/>
    <w:rsid w:val="009E08B9"/>
    <w:rsid w:val="009F446D"/>
    <w:rsid w:val="00A25034"/>
    <w:rsid w:val="00A37966"/>
    <w:rsid w:val="00A56219"/>
    <w:rsid w:val="00A77142"/>
    <w:rsid w:val="00A94323"/>
    <w:rsid w:val="00AB1214"/>
    <w:rsid w:val="00AC08AA"/>
    <w:rsid w:val="00AC4A57"/>
    <w:rsid w:val="00AD180B"/>
    <w:rsid w:val="00AE6C42"/>
    <w:rsid w:val="00AF069A"/>
    <w:rsid w:val="00B77B07"/>
    <w:rsid w:val="00B87A0C"/>
    <w:rsid w:val="00BC5E32"/>
    <w:rsid w:val="00BD2BC3"/>
    <w:rsid w:val="00BE4BCE"/>
    <w:rsid w:val="00C433FC"/>
    <w:rsid w:val="00C62F0C"/>
    <w:rsid w:val="00C903D0"/>
    <w:rsid w:val="00C9188D"/>
    <w:rsid w:val="00CA743F"/>
    <w:rsid w:val="00CC6D5A"/>
    <w:rsid w:val="00CE1012"/>
    <w:rsid w:val="00D05B0F"/>
    <w:rsid w:val="00D80951"/>
    <w:rsid w:val="00D86829"/>
    <w:rsid w:val="00DA480C"/>
    <w:rsid w:val="00DA4B10"/>
    <w:rsid w:val="00DF1F6A"/>
    <w:rsid w:val="00DF23D2"/>
    <w:rsid w:val="00E03129"/>
    <w:rsid w:val="00E12BF9"/>
    <w:rsid w:val="00E152C5"/>
    <w:rsid w:val="00EC44A2"/>
    <w:rsid w:val="00EC61F7"/>
    <w:rsid w:val="00F05068"/>
    <w:rsid w:val="00F074EC"/>
    <w:rsid w:val="00F102A7"/>
    <w:rsid w:val="00F147E1"/>
    <w:rsid w:val="00F20F9D"/>
    <w:rsid w:val="00F24EF7"/>
    <w:rsid w:val="00F33113"/>
    <w:rsid w:val="00F334E7"/>
    <w:rsid w:val="00F86F2E"/>
    <w:rsid w:val="00FD24E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4D5DB6"/>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customStyle="1" w:styleId="references">
    <w:name w:val="references"/>
    <w:rsid w:val="000A32F1"/>
    <w:pPr>
      <w:spacing w:after="50" w:line="180" w:lineRule="exact"/>
      <w:ind w:left="360" w:hanging="360"/>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4D5DB6"/>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customStyle="1" w:styleId="references">
    <w:name w:val="references"/>
    <w:rsid w:val="000A32F1"/>
    <w:pPr>
      <w:spacing w:after="50" w:line="180" w:lineRule="exact"/>
      <w:ind w:left="360" w:hanging="360"/>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1988</Words>
  <Characters>11337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cp:lastPrinted>2026-03-29T11:57:00Z</cp:lastPrinted>
  <dcterms:created xsi:type="dcterms:W3CDTF">2026-03-31T10:38:00Z</dcterms:created>
  <dcterms:modified xsi:type="dcterms:W3CDTF">2026-03-31T10:38:00Z</dcterms:modified>
</cp:coreProperties>
</file>